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5E119" w14:textId="77777777" w:rsidR="00581E02" w:rsidRDefault="00581E02" w:rsidP="00581E02">
      <w:pPr>
        <w:spacing w:after="0" w:line="312" w:lineRule="auto"/>
        <w:ind w:firstLine="547"/>
        <w:jc w:val="center"/>
        <w:rPr>
          <w:rFonts w:ascii="Times New Roman" w:eastAsia="Times New Roman" w:hAnsi="Times New Roman" w:cs="Times New Roman"/>
          <w:b/>
          <w:color w:val="000000" w:themeColor="text1"/>
          <w:sz w:val="21"/>
          <w:szCs w:val="21"/>
          <w:lang w:eastAsia="ru-RU"/>
        </w:rPr>
      </w:pPr>
      <w:r w:rsidRPr="005D3F19">
        <w:rPr>
          <w:rFonts w:ascii="Times New Roman" w:eastAsia="Times New Roman" w:hAnsi="Times New Roman" w:cs="Times New Roman"/>
          <w:b/>
          <w:color w:val="000000" w:themeColor="text1"/>
          <w:sz w:val="21"/>
          <w:szCs w:val="21"/>
          <w:lang w:eastAsia="ru-RU"/>
        </w:rPr>
        <w:t xml:space="preserve">Положение о взаимодействии с получателями финансовых услуг </w:t>
      </w:r>
    </w:p>
    <w:p w14:paraId="410949B5" w14:textId="77777777" w:rsidR="00C950C2" w:rsidRPr="005D3F19" w:rsidRDefault="00C950C2" w:rsidP="00581E02">
      <w:pPr>
        <w:spacing w:after="0" w:line="312" w:lineRule="auto"/>
        <w:ind w:firstLine="547"/>
        <w:jc w:val="center"/>
        <w:rPr>
          <w:rFonts w:ascii="Times New Roman" w:eastAsia="Times New Roman" w:hAnsi="Times New Roman" w:cs="Times New Roman"/>
          <w:b/>
          <w:color w:val="000000" w:themeColor="text1"/>
          <w:sz w:val="21"/>
          <w:szCs w:val="21"/>
          <w:lang w:eastAsia="ru-RU"/>
        </w:rPr>
      </w:pPr>
      <w:r>
        <w:rPr>
          <w:rFonts w:ascii="Times New Roman" w:eastAsia="Times New Roman" w:hAnsi="Times New Roman" w:cs="Times New Roman"/>
          <w:b/>
          <w:color w:val="000000" w:themeColor="text1"/>
          <w:sz w:val="21"/>
          <w:szCs w:val="21"/>
          <w:lang w:eastAsia="ru-RU"/>
        </w:rPr>
        <w:t>Микрокредитной компании Фонд поддержки развития агропромышленнго комплекса городского округа «город Якутск»</w:t>
      </w:r>
    </w:p>
    <w:p w14:paraId="1C5D857D" w14:textId="77777777" w:rsidR="00581E02" w:rsidRDefault="00581E02" w:rsidP="00581E02">
      <w:pPr>
        <w:spacing w:after="0" w:line="312" w:lineRule="auto"/>
        <w:ind w:firstLine="547"/>
        <w:jc w:val="center"/>
        <w:rPr>
          <w:rFonts w:ascii="Times New Roman" w:eastAsia="Times New Roman" w:hAnsi="Times New Roman" w:cs="Times New Roman"/>
          <w:b/>
          <w:color w:val="000000" w:themeColor="text1"/>
          <w:sz w:val="21"/>
          <w:szCs w:val="21"/>
          <w:lang w:eastAsia="ru-RU"/>
        </w:rPr>
      </w:pPr>
      <w:r w:rsidRPr="005D3F19">
        <w:rPr>
          <w:rFonts w:ascii="Times New Roman" w:eastAsia="Times New Roman" w:hAnsi="Times New Roman" w:cs="Times New Roman"/>
          <w:b/>
          <w:color w:val="000000" w:themeColor="text1"/>
          <w:sz w:val="21"/>
          <w:szCs w:val="21"/>
          <w:lang w:eastAsia="ru-RU"/>
        </w:rPr>
        <w:t xml:space="preserve">в соответствии с </w:t>
      </w:r>
      <w:r w:rsidR="00C950C2">
        <w:rPr>
          <w:rFonts w:ascii="Times New Roman" w:eastAsia="Times New Roman" w:hAnsi="Times New Roman" w:cs="Times New Roman"/>
          <w:b/>
          <w:color w:val="000000" w:themeColor="text1"/>
          <w:sz w:val="21"/>
          <w:szCs w:val="21"/>
          <w:lang w:eastAsia="ru-RU"/>
        </w:rPr>
        <w:t>Б</w:t>
      </w:r>
      <w:r w:rsidRPr="005D3F19">
        <w:rPr>
          <w:rFonts w:ascii="Times New Roman" w:eastAsia="Times New Roman" w:hAnsi="Times New Roman" w:cs="Times New Roman"/>
          <w:b/>
          <w:color w:val="000000" w:themeColor="text1"/>
          <w:sz w:val="21"/>
          <w:szCs w:val="21"/>
          <w:lang w:eastAsia="ru-RU"/>
        </w:rPr>
        <w:t xml:space="preserve">азовым стандартом </w:t>
      </w:r>
    </w:p>
    <w:p w14:paraId="4AD6D2FE" w14:textId="77777777" w:rsidR="00C950C2" w:rsidRPr="005D3F19" w:rsidRDefault="00C950C2" w:rsidP="00581E02">
      <w:pPr>
        <w:spacing w:after="0" w:line="312" w:lineRule="auto"/>
        <w:ind w:firstLine="547"/>
        <w:jc w:val="center"/>
        <w:rPr>
          <w:rFonts w:ascii="Times New Roman" w:eastAsia="Times New Roman" w:hAnsi="Times New Roman" w:cs="Times New Roman"/>
          <w:b/>
          <w:color w:val="000000" w:themeColor="text1"/>
          <w:sz w:val="21"/>
          <w:szCs w:val="21"/>
          <w:lang w:eastAsia="ru-RU"/>
        </w:rPr>
      </w:pPr>
    </w:p>
    <w:p w14:paraId="2E693829" w14:textId="77777777" w:rsidR="00581E02" w:rsidRPr="005D3F19" w:rsidRDefault="00581E02" w:rsidP="00581E02">
      <w:pPr>
        <w:spacing w:after="0" w:line="312" w:lineRule="auto"/>
        <w:ind w:firstLine="547"/>
        <w:jc w:val="both"/>
        <w:rPr>
          <w:rFonts w:ascii="Times New Roman" w:eastAsia="Times New Roman" w:hAnsi="Times New Roman" w:cs="Times New Roman"/>
          <w:color w:val="000000" w:themeColor="text1"/>
          <w:sz w:val="21"/>
          <w:szCs w:val="21"/>
          <w:lang w:eastAsia="ru-RU"/>
        </w:rPr>
      </w:pPr>
    </w:p>
    <w:p w14:paraId="159C473A" w14:textId="77777777" w:rsidR="00581E02" w:rsidRPr="005D3F19" w:rsidRDefault="00581E02" w:rsidP="00CE223E">
      <w:pPr>
        <w:spacing w:after="0"/>
        <w:ind w:firstLine="567"/>
        <w:jc w:val="both"/>
        <w:rPr>
          <w:rFonts w:ascii="Times New Roman" w:eastAsia="Times New Roman" w:hAnsi="Times New Roman" w:cs="Times New Roman"/>
          <w:b/>
          <w:color w:val="000000" w:themeColor="text1"/>
          <w:sz w:val="24"/>
          <w:szCs w:val="24"/>
          <w:lang w:eastAsia="ru-RU"/>
        </w:rPr>
      </w:pPr>
      <w:r w:rsidRPr="005D3F19">
        <w:rPr>
          <w:rFonts w:ascii="Times New Roman" w:eastAsia="Times New Roman" w:hAnsi="Times New Roman" w:cs="Times New Roman"/>
          <w:b/>
          <w:color w:val="000000" w:themeColor="text1"/>
          <w:sz w:val="24"/>
          <w:szCs w:val="24"/>
          <w:lang w:eastAsia="ru-RU"/>
        </w:rPr>
        <w:t>1. Общие положения</w:t>
      </w:r>
    </w:p>
    <w:p w14:paraId="276536BE" w14:textId="77777777" w:rsidR="00581E02" w:rsidRPr="005D3F19" w:rsidRDefault="00CE223E"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1.1. </w:t>
      </w:r>
      <w:r w:rsidR="00581E02" w:rsidRPr="005D3F19">
        <w:rPr>
          <w:rFonts w:ascii="Times New Roman" w:eastAsia="Times New Roman" w:hAnsi="Times New Roman" w:cs="Times New Roman"/>
          <w:color w:val="000000" w:themeColor="text1"/>
          <w:sz w:val="24"/>
          <w:szCs w:val="24"/>
          <w:lang w:eastAsia="ru-RU"/>
        </w:rPr>
        <w:t>Для целей настоящего Положения используются следующие основные понятия:</w:t>
      </w:r>
    </w:p>
    <w:p w14:paraId="70F1D31D" w14:textId="77777777" w:rsidR="00581E02"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1) личный кабинет - информационный ресурс, который размещен на официальном сайте </w:t>
      </w:r>
      <w:r w:rsidR="00BE4247" w:rsidRPr="00BE4247">
        <w:rPr>
          <w:rFonts w:ascii="Times New Roman" w:eastAsia="Times New Roman" w:hAnsi="Times New Roman" w:cs="Times New Roman"/>
          <w:b/>
          <w:color w:val="000000" w:themeColor="text1"/>
          <w:sz w:val="24"/>
          <w:szCs w:val="24"/>
          <w:lang w:eastAsia="ru-RU"/>
        </w:rPr>
        <w:t>Микрокредитной компании Фонд поддержки развития агропромышленного комплекса городского округа «город Якутск»</w:t>
      </w:r>
      <w:r w:rsidR="00BE4247">
        <w:rPr>
          <w:rFonts w:ascii="Times New Roman" w:eastAsia="Times New Roman" w:hAnsi="Times New Roman" w:cs="Times New Roman"/>
          <w:color w:val="000000" w:themeColor="text1"/>
          <w:sz w:val="24"/>
          <w:szCs w:val="24"/>
          <w:lang w:eastAsia="ru-RU"/>
        </w:rPr>
        <w:t xml:space="preserve"> (далее - </w:t>
      </w:r>
      <w:r w:rsidRPr="005D3F19">
        <w:rPr>
          <w:rFonts w:ascii="Times New Roman" w:eastAsia="Times New Roman" w:hAnsi="Times New Roman" w:cs="Times New Roman"/>
          <w:color w:val="000000" w:themeColor="text1"/>
          <w:sz w:val="24"/>
          <w:szCs w:val="24"/>
          <w:lang w:eastAsia="ru-RU"/>
        </w:rPr>
        <w:t>микрофинансовой организации</w:t>
      </w:r>
      <w:r w:rsidR="00BE4247">
        <w:rPr>
          <w:rFonts w:ascii="Times New Roman" w:eastAsia="Times New Roman" w:hAnsi="Times New Roman" w:cs="Times New Roman"/>
          <w:color w:val="000000" w:themeColor="text1"/>
          <w:sz w:val="24"/>
          <w:szCs w:val="24"/>
          <w:lang w:eastAsia="ru-RU"/>
        </w:rPr>
        <w:t>)</w:t>
      </w:r>
      <w:r w:rsidRPr="005D3F19">
        <w:rPr>
          <w:rFonts w:ascii="Times New Roman" w:eastAsia="Times New Roman" w:hAnsi="Times New Roman" w:cs="Times New Roman"/>
          <w:color w:val="000000" w:themeColor="text1"/>
          <w:sz w:val="24"/>
          <w:szCs w:val="24"/>
          <w:lang w:eastAsia="ru-RU"/>
        </w:rPr>
        <w:t>,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14:paraId="083CF34E" w14:textId="77777777" w:rsidR="00581E02"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254E9CE1" w14:textId="77777777" w:rsidR="00581E02"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53E5174A" w14:textId="77777777" w:rsidR="00581E02"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16BB4A87" w14:textId="77777777" w:rsidR="00581E02"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2A26CBF3" w14:textId="77777777" w:rsidR="00581E02"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2D6AF7E1" w14:textId="77777777" w:rsidR="00581E02"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7BB43AF7" w14:textId="77777777" w:rsidR="00581E02"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 223-ФЗ "О саморегулируемых организациях в сфере финансового рынка";</w:t>
      </w:r>
    </w:p>
    <w:p w14:paraId="4C4719D4" w14:textId="77777777" w:rsidR="00581E02"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lastRenderedPageBreak/>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5EB6BCD8" w14:textId="77777777" w:rsidR="00D50F95" w:rsidRPr="005D3F19" w:rsidRDefault="00581E02" w:rsidP="00CE223E">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Иные понятия и термины гражданского и других отраслей законодательства Российской</w:t>
      </w:r>
      <w:r w:rsidR="00D50F95" w:rsidRPr="005D3F19">
        <w:rPr>
          <w:rFonts w:ascii="Times New Roman" w:eastAsia="Times New Roman" w:hAnsi="Times New Roman" w:cs="Times New Roman"/>
          <w:color w:val="000000" w:themeColor="text1"/>
          <w:sz w:val="24"/>
          <w:szCs w:val="24"/>
          <w:lang w:eastAsia="ru-RU"/>
        </w:rPr>
        <w:t xml:space="preserve">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23779AB7" w14:textId="77777777" w:rsidR="00D50F95" w:rsidRPr="005D3F19" w:rsidRDefault="00581E02" w:rsidP="00581E02">
      <w:pPr>
        <w:spacing w:after="0" w:line="312" w:lineRule="auto"/>
        <w:ind w:firstLine="547"/>
        <w:jc w:val="both"/>
        <w:rPr>
          <w:rFonts w:ascii="Times New Roman" w:eastAsia="Times New Roman" w:hAnsi="Times New Roman" w:cs="Times New Roman"/>
          <w:color w:val="000000" w:themeColor="text1"/>
          <w:sz w:val="21"/>
          <w:szCs w:val="21"/>
          <w:lang w:eastAsia="ru-RU"/>
        </w:rPr>
        <w:sectPr w:rsidR="00D50F95" w:rsidRPr="005D3F19" w:rsidSect="00D50F95">
          <w:pgSz w:w="11906" w:h="16838"/>
          <w:pgMar w:top="567" w:right="567" w:bottom="567" w:left="1134" w:header="709" w:footer="709" w:gutter="0"/>
          <w:cols w:space="708"/>
          <w:docGrid w:linePitch="360"/>
        </w:sectPr>
      </w:pPr>
      <w:r w:rsidRPr="005D3F19">
        <w:rPr>
          <w:rFonts w:ascii="Times New Roman" w:eastAsia="Times New Roman" w:hAnsi="Times New Roman" w:cs="Times New Roman"/>
          <w:color w:val="000000" w:themeColor="text1"/>
          <w:sz w:val="21"/>
          <w:szCs w:val="21"/>
          <w:lang w:eastAsia="ru-RU"/>
        </w:rPr>
        <w:t xml:space="preserve"> </w:t>
      </w:r>
    </w:p>
    <w:p w14:paraId="3E7715B4" w14:textId="77777777" w:rsidR="00581E02" w:rsidRPr="005D3F19" w:rsidRDefault="00581E02" w:rsidP="00581E02">
      <w:pPr>
        <w:spacing w:after="0" w:line="312" w:lineRule="auto"/>
        <w:jc w:val="both"/>
        <w:rPr>
          <w:rFonts w:ascii="Times New Roman" w:eastAsia="Times New Roman" w:hAnsi="Times New Roman" w:cs="Times New Roman"/>
          <w:color w:val="000000" w:themeColor="text1"/>
          <w:sz w:val="21"/>
          <w:szCs w:val="21"/>
          <w:lang w:eastAsia="ru-RU"/>
        </w:rPr>
      </w:pPr>
    </w:p>
    <w:p w14:paraId="79886F35" w14:textId="77777777" w:rsidR="00581E02" w:rsidRPr="005D3F19" w:rsidRDefault="00581E02" w:rsidP="00CE223E">
      <w:pPr>
        <w:spacing w:after="0" w:line="240" w:lineRule="auto"/>
        <w:jc w:val="center"/>
        <w:rPr>
          <w:rFonts w:ascii="Times New Roman" w:eastAsia="Times New Roman" w:hAnsi="Times New Roman" w:cs="Times New Roman"/>
          <w:b/>
          <w:color w:val="000000" w:themeColor="text1"/>
          <w:sz w:val="24"/>
          <w:szCs w:val="24"/>
          <w:lang w:eastAsia="ru-RU"/>
        </w:rPr>
      </w:pPr>
      <w:r w:rsidRPr="005D3F19">
        <w:rPr>
          <w:rFonts w:ascii="Times New Roman" w:eastAsia="Times New Roman" w:hAnsi="Times New Roman" w:cs="Times New Roman"/>
          <w:b/>
          <w:color w:val="000000" w:themeColor="text1"/>
          <w:sz w:val="24"/>
          <w:szCs w:val="24"/>
          <w:lang w:eastAsia="ru-RU"/>
        </w:rPr>
        <w:t>2. Правила предоставления информации получателю финансовой услуги</w:t>
      </w:r>
    </w:p>
    <w:p w14:paraId="021F35C6" w14:textId="77777777" w:rsidR="00581E02" w:rsidRPr="005D3F19" w:rsidRDefault="00581E02" w:rsidP="00CE223E">
      <w:pPr>
        <w:spacing w:after="0" w:line="312" w:lineRule="auto"/>
        <w:jc w:val="center"/>
        <w:rPr>
          <w:rFonts w:ascii="Times New Roman" w:eastAsia="Times New Roman" w:hAnsi="Times New Roman" w:cs="Times New Roman"/>
          <w:b/>
          <w:color w:val="000000" w:themeColor="text1"/>
          <w:sz w:val="24"/>
          <w:szCs w:val="24"/>
          <w:lang w:eastAsia="ru-RU"/>
        </w:rPr>
      </w:pPr>
      <w:r w:rsidRPr="005D3F19">
        <w:rPr>
          <w:rFonts w:ascii="Times New Roman" w:eastAsia="Times New Roman" w:hAnsi="Times New Roman" w:cs="Times New Roman"/>
          <w:b/>
          <w:color w:val="000000" w:themeColor="text1"/>
          <w:sz w:val="24"/>
          <w:szCs w:val="24"/>
          <w:lang w:eastAsia="ru-RU"/>
        </w:rPr>
        <w:t>2.1. Минимальный объем информации, предоставляемой получателю финансовой услуги</w:t>
      </w:r>
    </w:p>
    <w:tbl>
      <w:tblPr>
        <w:tblStyle w:val="a3"/>
        <w:tblW w:w="0" w:type="auto"/>
        <w:tblLook w:val="04A0" w:firstRow="1" w:lastRow="0" w:firstColumn="1" w:lastColumn="0" w:noHBand="0" w:noVBand="1"/>
      </w:tblPr>
      <w:tblGrid>
        <w:gridCol w:w="534"/>
        <w:gridCol w:w="6095"/>
        <w:gridCol w:w="9072"/>
      </w:tblGrid>
      <w:tr w:rsidR="005D3F19" w:rsidRPr="005D3F19" w14:paraId="2E1B8389" w14:textId="77777777" w:rsidTr="005D3F19">
        <w:trPr>
          <w:trHeight w:val="675"/>
        </w:trPr>
        <w:tc>
          <w:tcPr>
            <w:tcW w:w="534" w:type="dxa"/>
          </w:tcPr>
          <w:p w14:paraId="025EA79A" w14:textId="77777777" w:rsidR="00581E02" w:rsidRPr="005D3F19" w:rsidRDefault="00581E02"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04507B0B" w14:textId="77777777" w:rsidR="00581E02" w:rsidRPr="005D3F19" w:rsidRDefault="00581E02" w:rsidP="00CE223E">
            <w:pPr>
              <w:jc w:val="both"/>
              <w:rPr>
                <w:rFonts w:ascii="Times New Roman" w:eastAsia="Times New Roman" w:hAnsi="Times New Roman" w:cs="Times New Roman"/>
                <w:b/>
                <w:color w:val="000000" w:themeColor="text1"/>
                <w:lang w:eastAsia="ru-RU"/>
              </w:rPr>
            </w:pPr>
            <w:r w:rsidRPr="005D3F19">
              <w:rPr>
                <w:rFonts w:ascii="Times New Roman" w:eastAsia="Times New Roman" w:hAnsi="Times New Roman" w:cs="Times New Roman"/>
                <w:color w:val="000000" w:themeColor="text1"/>
                <w:lang w:eastAsia="ru-RU"/>
              </w:rPr>
              <w:t>Полное и (при наличии) сокращенное наименован</w:t>
            </w:r>
            <w:r w:rsidR="0049026F">
              <w:rPr>
                <w:rFonts w:ascii="Times New Roman" w:eastAsia="Times New Roman" w:hAnsi="Times New Roman" w:cs="Times New Roman"/>
                <w:color w:val="000000" w:themeColor="text1"/>
                <w:lang w:eastAsia="ru-RU"/>
              </w:rPr>
              <w:t>ие микрофинансовой организации</w:t>
            </w:r>
          </w:p>
        </w:tc>
        <w:tc>
          <w:tcPr>
            <w:tcW w:w="9072" w:type="dxa"/>
          </w:tcPr>
          <w:p w14:paraId="1E8D1309" w14:textId="77777777" w:rsidR="005B19F8" w:rsidRPr="005212B0" w:rsidRDefault="005B19F8" w:rsidP="005B19F8">
            <w:pPr>
              <w:pStyle w:val="ConsPlusNormal"/>
              <w:spacing w:line="0" w:lineRule="atLeast"/>
              <w:ind w:left="34"/>
              <w:jc w:val="both"/>
              <w:rPr>
                <w:rFonts w:ascii="Times New Roman" w:hAnsi="Times New Roman" w:cs="Times New Roman"/>
                <w:b/>
                <w:sz w:val="28"/>
                <w:szCs w:val="28"/>
              </w:rPr>
            </w:pPr>
            <w:r w:rsidRPr="007E6352">
              <w:rPr>
                <w:rFonts w:ascii="Times New Roman" w:hAnsi="Times New Roman" w:cs="Times New Roman"/>
                <w:b/>
                <w:sz w:val="28"/>
                <w:szCs w:val="28"/>
              </w:rPr>
              <w:t>Микрокредитная компания Фонд поддержки развития агропромышленного комплекса городского округа «город Якутск»</w:t>
            </w:r>
          </w:p>
          <w:p w14:paraId="251FFB67" w14:textId="77777777" w:rsidR="005B19F8" w:rsidRPr="005B19F8" w:rsidRDefault="005B19F8" w:rsidP="005B19F8">
            <w:pPr>
              <w:pStyle w:val="ConsPlusNormal"/>
              <w:spacing w:line="0" w:lineRule="atLeast"/>
              <w:ind w:left="34"/>
              <w:jc w:val="both"/>
              <w:rPr>
                <w:rFonts w:ascii="Times New Roman" w:hAnsi="Times New Roman" w:cs="Times New Roman"/>
                <w:b/>
                <w:sz w:val="28"/>
                <w:szCs w:val="28"/>
                <w:lang w:val="en-US"/>
              </w:rPr>
            </w:pPr>
            <w:r w:rsidRPr="007E6352">
              <w:rPr>
                <w:rFonts w:ascii="Times New Roman" w:hAnsi="Times New Roman" w:cs="Times New Roman"/>
                <w:b/>
                <w:sz w:val="28"/>
                <w:szCs w:val="28"/>
              </w:rPr>
              <w:t>МКК Фонд АПК города Якутска</w:t>
            </w:r>
          </w:p>
          <w:p w14:paraId="56FC74D9" w14:textId="77777777" w:rsidR="00581E02" w:rsidRPr="005D3F19" w:rsidRDefault="00581E02" w:rsidP="00CE223E">
            <w:pPr>
              <w:jc w:val="both"/>
              <w:rPr>
                <w:rFonts w:ascii="Times New Roman" w:eastAsia="Times New Roman" w:hAnsi="Times New Roman" w:cs="Times New Roman"/>
                <w:b/>
                <w:color w:val="000000" w:themeColor="text1"/>
                <w:lang w:eastAsia="ru-RU"/>
              </w:rPr>
            </w:pPr>
          </w:p>
        </w:tc>
      </w:tr>
      <w:tr w:rsidR="005D3F19" w:rsidRPr="005D3F19" w14:paraId="28F89E7A" w14:textId="77777777" w:rsidTr="005D3F19">
        <w:trPr>
          <w:trHeight w:val="585"/>
        </w:trPr>
        <w:tc>
          <w:tcPr>
            <w:tcW w:w="534" w:type="dxa"/>
          </w:tcPr>
          <w:p w14:paraId="7091E0B4" w14:textId="77777777" w:rsidR="00581E02" w:rsidRPr="005D3F19" w:rsidRDefault="00581E02"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2766539A" w14:textId="77777777" w:rsidR="00581E02" w:rsidRDefault="00581E02"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w:t>
            </w:r>
          </w:p>
          <w:p w14:paraId="1BA1F850" w14:textId="77777777" w:rsidR="0049026F" w:rsidRPr="005D3F19" w:rsidRDefault="0049026F" w:rsidP="00CE223E">
            <w:pPr>
              <w:jc w:val="both"/>
              <w:rPr>
                <w:rFonts w:ascii="Times New Roman" w:eastAsia="Times New Roman" w:hAnsi="Times New Roman" w:cs="Times New Roman"/>
                <w:color w:val="000000" w:themeColor="text1"/>
                <w:lang w:eastAsia="ru-RU"/>
              </w:rPr>
            </w:pPr>
          </w:p>
        </w:tc>
        <w:tc>
          <w:tcPr>
            <w:tcW w:w="9072" w:type="dxa"/>
          </w:tcPr>
          <w:p w14:paraId="2FBFE5D6" w14:textId="77777777" w:rsidR="005B19F8" w:rsidRDefault="005B19F8" w:rsidP="005B19F8">
            <w:pPr>
              <w:pStyle w:val="ConsPlusNormal"/>
              <w:spacing w:line="0" w:lineRule="atLeast"/>
              <w:jc w:val="both"/>
              <w:rPr>
                <w:rFonts w:ascii="Times New Roman" w:hAnsi="Times New Roman" w:cs="Times New Roman"/>
                <w:b/>
                <w:sz w:val="28"/>
                <w:szCs w:val="28"/>
              </w:rPr>
            </w:pPr>
            <w:r w:rsidRPr="005B19F8">
              <w:rPr>
                <w:rFonts w:ascii="Times New Roman" w:hAnsi="Times New Roman" w:cs="Times New Roman"/>
                <w:sz w:val="28"/>
                <w:szCs w:val="28"/>
              </w:rPr>
              <w:t>Юридический адрес:</w:t>
            </w:r>
            <w:r>
              <w:rPr>
                <w:rFonts w:ascii="Times New Roman" w:hAnsi="Times New Roman" w:cs="Times New Roman"/>
                <w:b/>
                <w:sz w:val="28"/>
                <w:szCs w:val="28"/>
              </w:rPr>
              <w:t xml:space="preserve"> </w:t>
            </w:r>
            <w:r w:rsidRPr="007E6352">
              <w:rPr>
                <w:rFonts w:ascii="Times New Roman" w:hAnsi="Times New Roman" w:cs="Times New Roman"/>
                <w:b/>
                <w:sz w:val="28"/>
                <w:szCs w:val="28"/>
              </w:rPr>
              <w:t xml:space="preserve">677 007 Республика Саха (Якутия), город Якутск, проспект Ленина, д. 15 каб. 213. </w:t>
            </w:r>
          </w:p>
          <w:p w14:paraId="6FE1153C" w14:textId="77777777" w:rsidR="00581E02" w:rsidRPr="005D3F19" w:rsidRDefault="005B19F8" w:rsidP="005B19F8">
            <w:pPr>
              <w:jc w:val="both"/>
              <w:rPr>
                <w:rFonts w:ascii="Times New Roman" w:eastAsia="Times New Roman" w:hAnsi="Times New Roman" w:cs="Times New Roman"/>
                <w:b/>
                <w:color w:val="000000" w:themeColor="text1"/>
                <w:lang w:eastAsia="ru-RU"/>
              </w:rPr>
            </w:pPr>
            <w:r w:rsidRPr="005B19F8">
              <w:rPr>
                <w:rFonts w:ascii="Times New Roman" w:hAnsi="Times New Roman" w:cs="Times New Roman"/>
                <w:sz w:val="28"/>
                <w:szCs w:val="28"/>
              </w:rPr>
              <w:t>Фактический адрес:</w:t>
            </w:r>
            <w:r>
              <w:rPr>
                <w:rFonts w:ascii="Times New Roman" w:hAnsi="Times New Roman" w:cs="Times New Roman"/>
                <w:b/>
                <w:sz w:val="28"/>
                <w:szCs w:val="28"/>
              </w:rPr>
              <w:t xml:space="preserve"> 677 000 Республика Саха (Якутия), город Якутск, ул. Курашова 1/1 каб. 23.</w:t>
            </w:r>
          </w:p>
        </w:tc>
      </w:tr>
      <w:tr w:rsidR="005D3F19" w:rsidRPr="005D3F19" w14:paraId="6AB94E29" w14:textId="77777777" w:rsidTr="005D3F19">
        <w:tc>
          <w:tcPr>
            <w:tcW w:w="534" w:type="dxa"/>
          </w:tcPr>
          <w:p w14:paraId="64E47593" w14:textId="77777777" w:rsidR="00581E02" w:rsidRPr="005D3F19" w:rsidRDefault="00581E02"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2B7F7EA4" w14:textId="77777777" w:rsidR="00581E02" w:rsidRDefault="00581E02"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Контактный телефон, по которому осуществляется связь с микрофинансовой организацией,</w:t>
            </w:r>
          </w:p>
          <w:p w14:paraId="552A252E" w14:textId="77777777" w:rsidR="0049026F" w:rsidRPr="005D3F19" w:rsidRDefault="0049026F" w:rsidP="00CE223E">
            <w:pPr>
              <w:jc w:val="both"/>
              <w:rPr>
                <w:rFonts w:ascii="Times New Roman" w:eastAsia="Times New Roman" w:hAnsi="Times New Roman" w:cs="Times New Roman"/>
                <w:b/>
                <w:color w:val="000000" w:themeColor="text1"/>
                <w:lang w:eastAsia="ru-RU"/>
              </w:rPr>
            </w:pPr>
          </w:p>
        </w:tc>
        <w:tc>
          <w:tcPr>
            <w:tcW w:w="9072" w:type="dxa"/>
          </w:tcPr>
          <w:p w14:paraId="4CE13A1D" w14:textId="77777777" w:rsidR="005B19F8" w:rsidRPr="008D0D5B" w:rsidRDefault="005B19F8" w:rsidP="005B19F8">
            <w:pPr>
              <w:pStyle w:val="ConsPlusNormal"/>
              <w:spacing w:line="0" w:lineRule="atLeast"/>
              <w:jc w:val="both"/>
              <w:rPr>
                <w:rFonts w:ascii="Times New Roman" w:hAnsi="Times New Roman" w:cs="Times New Roman"/>
                <w:b/>
                <w:sz w:val="28"/>
                <w:szCs w:val="28"/>
              </w:rPr>
            </w:pPr>
            <w:r w:rsidRPr="008D0D5B">
              <w:rPr>
                <w:rFonts w:ascii="Times New Roman" w:hAnsi="Times New Roman" w:cs="Times New Roman"/>
                <w:b/>
                <w:sz w:val="28"/>
                <w:szCs w:val="28"/>
              </w:rPr>
              <w:t xml:space="preserve">8 924 870 00 71 </w:t>
            </w:r>
          </w:p>
          <w:p w14:paraId="777F53A8" w14:textId="77777777" w:rsidR="00581E02" w:rsidRPr="005D3F19" w:rsidRDefault="005B19F8" w:rsidP="005B19F8">
            <w:pPr>
              <w:jc w:val="both"/>
              <w:rPr>
                <w:rFonts w:ascii="Times New Roman" w:eastAsia="Times New Roman" w:hAnsi="Times New Roman" w:cs="Times New Roman"/>
                <w:b/>
                <w:color w:val="000000" w:themeColor="text1"/>
                <w:lang w:eastAsia="ru-RU"/>
              </w:rPr>
            </w:pPr>
            <w:r w:rsidRPr="008D0D5B">
              <w:rPr>
                <w:rFonts w:ascii="Times New Roman" w:hAnsi="Times New Roman" w:cs="Times New Roman"/>
                <w:b/>
                <w:sz w:val="28"/>
                <w:szCs w:val="28"/>
              </w:rPr>
              <w:t>8 914 274 39 91</w:t>
            </w:r>
          </w:p>
        </w:tc>
      </w:tr>
      <w:tr w:rsidR="005D3F19" w:rsidRPr="005D3F19" w14:paraId="667983DE" w14:textId="77777777" w:rsidTr="005D3F19">
        <w:tc>
          <w:tcPr>
            <w:tcW w:w="534" w:type="dxa"/>
          </w:tcPr>
          <w:p w14:paraId="61F87E18" w14:textId="77777777" w:rsidR="00581E02" w:rsidRPr="005D3F19" w:rsidRDefault="00581E02"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150A3A95" w14:textId="77777777" w:rsidR="00581E02" w:rsidRDefault="00581E02"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Официальный сайт микрофинансовой организации</w:t>
            </w:r>
          </w:p>
          <w:p w14:paraId="44763421" w14:textId="77777777" w:rsidR="0049026F" w:rsidRPr="005D3F19" w:rsidRDefault="0049026F" w:rsidP="00CE223E">
            <w:pPr>
              <w:jc w:val="both"/>
              <w:rPr>
                <w:rFonts w:ascii="Times New Roman" w:eastAsia="Times New Roman" w:hAnsi="Times New Roman" w:cs="Times New Roman"/>
                <w:b/>
                <w:color w:val="000000" w:themeColor="text1"/>
                <w:lang w:eastAsia="ru-RU"/>
              </w:rPr>
            </w:pPr>
          </w:p>
        </w:tc>
        <w:tc>
          <w:tcPr>
            <w:tcW w:w="9072" w:type="dxa"/>
          </w:tcPr>
          <w:p w14:paraId="05BAB334" w14:textId="77777777" w:rsidR="00581E02" w:rsidRPr="005B19F8" w:rsidRDefault="005B19F8" w:rsidP="00CE223E">
            <w:pPr>
              <w:jc w:val="both"/>
              <w:rPr>
                <w:rFonts w:ascii="Times New Roman" w:eastAsia="Times New Roman" w:hAnsi="Times New Roman" w:cs="Times New Roman"/>
                <w:b/>
                <w:color w:val="000000" w:themeColor="text1"/>
                <w:lang w:eastAsia="ru-RU"/>
              </w:rPr>
            </w:pPr>
            <w:r w:rsidRPr="005B19F8">
              <w:rPr>
                <w:rFonts w:ascii="Times New Roman" w:hAnsi="Times New Roman" w:cs="Times New Roman"/>
                <w:b/>
                <w:szCs w:val="26"/>
              </w:rPr>
              <w:t>www.якутск.рф/about/fonda-apk-go-gorod-yakutsk/</w:t>
            </w:r>
          </w:p>
        </w:tc>
      </w:tr>
      <w:tr w:rsidR="005D3F19" w:rsidRPr="005D3F19" w14:paraId="55B43AE6" w14:textId="77777777" w:rsidTr="005D3F19">
        <w:tc>
          <w:tcPr>
            <w:tcW w:w="534" w:type="dxa"/>
          </w:tcPr>
          <w:p w14:paraId="5EC4BB68" w14:textId="77777777" w:rsidR="00581E02" w:rsidRPr="005D3F19" w:rsidRDefault="00581E02"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3C5663DE" w14:textId="77777777" w:rsidR="00581E02" w:rsidRDefault="00581E02"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Информацию об используемом микрофинансовой организацией товарном знаке (при наличии)</w:t>
            </w:r>
          </w:p>
          <w:p w14:paraId="59420261" w14:textId="77777777" w:rsidR="0049026F" w:rsidRPr="005D3F19" w:rsidRDefault="0049026F" w:rsidP="00CE223E">
            <w:pPr>
              <w:jc w:val="both"/>
              <w:rPr>
                <w:rFonts w:ascii="Times New Roman" w:eastAsia="Times New Roman" w:hAnsi="Times New Roman" w:cs="Times New Roman"/>
                <w:b/>
                <w:color w:val="000000" w:themeColor="text1"/>
                <w:lang w:eastAsia="ru-RU"/>
              </w:rPr>
            </w:pPr>
          </w:p>
        </w:tc>
        <w:tc>
          <w:tcPr>
            <w:tcW w:w="9072" w:type="dxa"/>
          </w:tcPr>
          <w:p w14:paraId="54622F0F" w14:textId="77777777" w:rsidR="00581E02" w:rsidRPr="005B19F8" w:rsidRDefault="005B19F8" w:rsidP="00CE223E">
            <w:pPr>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Нет</w:t>
            </w:r>
          </w:p>
        </w:tc>
      </w:tr>
      <w:tr w:rsidR="005D3F19" w:rsidRPr="005D3F19" w14:paraId="41024A11" w14:textId="77777777" w:rsidTr="005D3F19">
        <w:tc>
          <w:tcPr>
            <w:tcW w:w="534" w:type="dxa"/>
          </w:tcPr>
          <w:p w14:paraId="7E446B55" w14:textId="77777777" w:rsidR="00581E02" w:rsidRPr="005D3F19" w:rsidRDefault="00581E02"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21D69DA8" w14:textId="77777777" w:rsidR="00581E02" w:rsidRPr="005D3F19" w:rsidRDefault="00581E02" w:rsidP="00CE223E">
            <w:pPr>
              <w:jc w:val="both"/>
              <w:rPr>
                <w:rFonts w:ascii="Times New Roman" w:eastAsia="Times New Roman" w:hAnsi="Times New Roman" w:cs="Times New Roman"/>
                <w:b/>
                <w:color w:val="000000" w:themeColor="text1"/>
                <w:lang w:eastAsia="ru-RU"/>
              </w:rPr>
            </w:pPr>
            <w:r w:rsidRPr="005D3F19">
              <w:rPr>
                <w:rFonts w:ascii="Times New Roman" w:eastAsia="Times New Roman" w:hAnsi="Times New Roman" w:cs="Times New Roman"/>
                <w:color w:val="000000" w:themeColor="text1"/>
                <w:lang w:eastAsia="ru-RU"/>
              </w:rPr>
              <w:t>О факте привлечения микрофинансовой организацией к оказанию финансовых услуг третьего лица на основании гражданско-право</w:t>
            </w:r>
            <w:r w:rsidR="0083282F" w:rsidRPr="005D3F19">
              <w:rPr>
                <w:rFonts w:ascii="Times New Roman" w:eastAsia="Times New Roman" w:hAnsi="Times New Roman" w:cs="Times New Roman"/>
                <w:color w:val="000000" w:themeColor="text1"/>
                <w:lang w:eastAsia="ru-RU"/>
              </w:rPr>
              <w:t>вого договора или доверенности</w:t>
            </w:r>
          </w:p>
        </w:tc>
        <w:tc>
          <w:tcPr>
            <w:tcW w:w="9072" w:type="dxa"/>
          </w:tcPr>
          <w:p w14:paraId="416B0096" w14:textId="77777777" w:rsidR="00581E02" w:rsidRPr="005D3F19" w:rsidRDefault="005B19F8" w:rsidP="00CE223E">
            <w:pPr>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Нет</w:t>
            </w:r>
          </w:p>
        </w:tc>
      </w:tr>
      <w:tr w:rsidR="005D3F19" w:rsidRPr="005D3F19" w14:paraId="17A07F63" w14:textId="77777777" w:rsidTr="005D3F19">
        <w:tc>
          <w:tcPr>
            <w:tcW w:w="534" w:type="dxa"/>
          </w:tcPr>
          <w:p w14:paraId="0FE04446" w14:textId="77777777" w:rsidR="00581E02" w:rsidRPr="005D3F19" w:rsidRDefault="00581E02"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29A7D998" w14:textId="77777777" w:rsidR="00581E02" w:rsidRDefault="00581E02"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О регистрационном номере записи юридического лица в государственном реестре микрофинансовых организаций</w:t>
            </w:r>
          </w:p>
          <w:p w14:paraId="27535D7C" w14:textId="77777777" w:rsidR="0049026F" w:rsidRPr="005D3F19" w:rsidRDefault="0049026F" w:rsidP="00CE223E">
            <w:pPr>
              <w:jc w:val="both"/>
              <w:rPr>
                <w:rFonts w:ascii="Times New Roman" w:eastAsia="Times New Roman" w:hAnsi="Times New Roman" w:cs="Times New Roman"/>
                <w:color w:val="000000" w:themeColor="text1"/>
                <w:lang w:eastAsia="ru-RU"/>
              </w:rPr>
            </w:pPr>
          </w:p>
        </w:tc>
        <w:tc>
          <w:tcPr>
            <w:tcW w:w="9072" w:type="dxa"/>
          </w:tcPr>
          <w:p w14:paraId="4436198A" w14:textId="77777777" w:rsidR="005B19F8" w:rsidRPr="007E6352" w:rsidRDefault="005B19F8" w:rsidP="005B19F8">
            <w:pPr>
              <w:pStyle w:val="ConsPlusNormal"/>
              <w:spacing w:line="0" w:lineRule="atLeast"/>
              <w:jc w:val="both"/>
              <w:rPr>
                <w:rFonts w:ascii="Times New Roman" w:hAnsi="Times New Roman" w:cs="Times New Roman"/>
                <w:b/>
                <w:sz w:val="28"/>
                <w:szCs w:val="28"/>
              </w:rPr>
            </w:pPr>
            <w:r w:rsidRPr="007E6352">
              <w:rPr>
                <w:rFonts w:ascii="Times New Roman" w:hAnsi="Times New Roman" w:cs="Times New Roman"/>
                <w:b/>
                <w:sz w:val="28"/>
                <w:szCs w:val="28"/>
              </w:rPr>
              <w:t>00 15 036 98 006932 от 02.10.2015 г.</w:t>
            </w:r>
          </w:p>
          <w:p w14:paraId="6A7EA583" w14:textId="77777777" w:rsidR="00581E02" w:rsidRPr="005D3F19" w:rsidRDefault="00581E02" w:rsidP="00CE223E">
            <w:pPr>
              <w:jc w:val="both"/>
              <w:rPr>
                <w:rFonts w:ascii="Times New Roman" w:eastAsia="Times New Roman" w:hAnsi="Times New Roman" w:cs="Times New Roman"/>
                <w:b/>
                <w:color w:val="000000" w:themeColor="text1"/>
                <w:lang w:eastAsia="ru-RU"/>
              </w:rPr>
            </w:pPr>
          </w:p>
        </w:tc>
      </w:tr>
      <w:tr w:rsidR="005D3F19" w:rsidRPr="005D3F19" w14:paraId="43911839" w14:textId="77777777" w:rsidTr="005D3F19">
        <w:tc>
          <w:tcPr>
            <w:tcW w:w="534" w:type="dxa"/>
          </w:tcPr>
          <w:p w14:paraId="0343C8EB" w14:textId="77777777" w:rsidR="00581E02" w:rsidRPr="005D3F19" w:rsidRDefault="00581E02"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5A7F8B94" w14:textId="77777777" w:rsidR="00581E02" w:rsidRDefault="00581E02"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О членстве в саморегулируемой организации (включая информацию о дате приема в члены</w:t>
            </w:r>
            <w:r w:rsidR="0049026F">
              <w:rPr>
                <w:rFonts w:ascii="Times New Roman" w:eastAsia="Times New Roman" w:hAnsi="Times New Roman" w:cs="Times New Roman"/>
                <w:color w:val="000000" w:themeColor="text1"/>
                <w:lang w:eastAsia="ru-RU"/>
              </w:rPr>
              <w:t xml:space="preserve"> саморегулируемой организации)</w:t>
            </w:r>
          </w:p>
          <w:p w14:paraId="6A1A8D0C" w14:textId="77777777" w:rsidR="0049026F" w:rsidRPr="005D3F19" w:rsidRDefault="0049026F" w:rsidP="00CE223E">
            <w:pPr>
              <w:jc w:val="both"/>
              <w:rPr>
                <w:rFonts w:ascii="Times New Roman" w:eastAsia="Times New Roman" w:hAnsi="Times New Roman" w:cs="Times New Roman"/>
                <w:b/>
                <w:color w:val="000000" w:themeColor="text1"/>
                <w:lang w:eastAsia="ru-RU"/>
              </w:rPr>
            </w:pPr>
          </w:p>
        </w:tc>
        <w:tc>
          <w:tcPr>
            <w:tcW w:w="9072" w:type="dxa"/>
          </w:tcPr>
          <w:p w14:paraId="17A205DD" w14:textId="77777777" w:rsidR="005B19F8" w:rsidRPr="00103819" w:rsidRDefault="005B19F8" w:rsidP="005B19F8">
            <w:pPr>
              <w:pStyle w:val="ConsPlusNormal"/>
              <w:spacing w:line="0" w:lineRule="atLeast"/>
              <w:jc w:val="both"/>
              <w:rPr>
                <w:rFonts w:ascii="Times New Roman" w:hAnsi="Times New Roman" w:cs="Times New Roman"/>
                <w:b/>
                <w:sz w:val="28"/>
                <w:szCs w:val="28"/>
              </w:rPr>
            </w:pPr>
            <w:r w:rsidRPr="00103819">
              <w:rPr>
                <w:rFonts w:ascii="Times New Roman" w:hAnsi="Times New Roman" w:cs="Times New Roman"/>
                <w:b/>
                <w:sz w:val="28"/>
                <w:szCs w:val="28"/>
              </w:rPr>
              <w:t xml:space="preserve">Является членом Союз "Микрофинансовый Альянс "Институты развития малого и среднего бизнеса". </w:t>
            </w:r>
          </w:p>
          <w:p w14:paraId="3DC7B678" w14:textId="77777777" w:rsidR="005B19F8" w:rsidRPr="00103819" w:rsidRDefault="005B19F8" w:rsidP="005B19F8">
            <w:pPr>
              <w:pStyle w:val="ConsPlusNormal"/>
              <w:spacing w:line="0" w:lineRule="atLeast"/>
              <w:jc w:val="both"/>
              <w:rPr>
                <w:rFonts w:ascii="Times New Roman" w:hAnsi="Times New Roman" w:cs="Times New Roman"/>
                <w:b/>
                <w:sz w:val="28"/>
                <w:szCs w:val="28"/>
              </w:rPr>
            </w:pPr>
            <w:r w:rsidRPr="00103819">
              <w:rPr>
                <w:rFonts w:ascii="Times New Roman" w:hAnsi="Times New Roman" w:cs="Times New Roman"/>
                <w:b/>
                <w:sz w:val="28"/>
                <w:szCs w:val="28"/>
              </w:rPr>
              <w:t xml:space="preserve">Основание : Протокол Совета Партнерства № 21 от 07.12.2015 г. </w:t>
            </w:r>
          </w:p>
          <w:p w14:paraId="31AFE280" w14:textId="77777777" w:rsidR="00581E02" w:rsidRPr="005B19F8" w:rsidRDefault="005B19F8" w:rsidP="005B19F8">
            <w:pPr>
              <w:pStyle w:val="ConsPlusNormal"/>
              <w:spacing w:line="0" w:lineRule="atLeast"/>
              <w:jc w:val="both"/>
              <w:rPr>
                <w:rFonts w:ascii="Times New Roman" w:hAnsi="Times New Roman" w:cs="Times New Roman"/>
                <w:b/>
                <w:sz w:val="28"/>
                <w:szCs w:val="28"/>
              </w:rPr>
            </w:pPr>
            <w:r w:rsidRPr="00103819">
              <w:rPr>
                <w:rFonts w:ascii="Times New Roman" w:hAnsi="Times New Roman" w:cs="Times New Roman"/>
                <w:b/>
                <w:sz w:val="28"/>
                <w:szCs w:val="28"/>
              </w:rPr>
              <w:t>Регистрационный номер в реестре членов 12 15 036 14 0131</w:t>
            </w:r>
          </w:p>
        </w:tc>
      </w:tr>
      <w:tr w:rsidR="005D3F19" w:rsidRPr="005D3F19" w14:paraId="40255B2E" w14:textId="77777777" w:rsidTr="005D3F19">
        <w:tc>
          <w:tcPr>
            <w:tcW w:w="534" w:type="dxa"/>
          </w:tcPr>
          <w:p w14:paraId="305B26BD" w14:textId="77777777" w:rsidR="00581E02" w:rsidRPr="005D3F19" w:rsidRDefault="00581E02"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33E9E6F2" w14:textId="77777777" w:rsidR="00581E02" w:rsidRDefault="00581E02"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Об исключении из саморегулируемой организации (включая информацию о дате исключения из членов саморегулируемой организации)</w:t>
            </w:r>
          </w:p>
          <w:p w14:paraId="2F4D93ED" w14:textId="77777777" w:rsidR="0049026F" w:rsidRPr="005D3F19" w:rsidRDefault="0049026F" w:rsidP="00CE223E">
            <w:pPr>
              <w:jc w:val="both"/>
              <w:rPr>
                <w:rFonts w:ascii="Times New Roman" w:eastAsia="Times New Roman" w:hAnsi="Times New Roman" w:cs="Times New Roman"/>
                <w:b/>
                <w:color w:val="000000" w:themeColor="text1"/>
                <w:lang w:eastAsia="ru-RU"/>
              </w:rPr>
            </w:pPr>
          </w:p>
        </w:tc>
        <w:tc>
          <w:tcPr>
            <w:tcW w:w="9072" w:type="dxa"/>
          </w:tcPr>
          <w:p w14:paraId="4E30C5E9" w14:textId="77777777" w:rsidR="00581E02" w:rsidRPr="005D3F19" w:rsidRDefault="005B19F8" w:rsidP="00CE223E">
            <w:pPr>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Нет</w:t>
            </w:r>
          </w:p>
        </w:tc>
      </w:tr>
      <w:tr w:rsidR="005D3F19" w:rsidRPr="005D3F19" w14:paraId="2D9D6F96" w14:textId="77777777" w:rsidTr="005D3F19">
        <w:tc>
          <w:tcPr>
            <w:tcW w:w="534" w:type="dxa"/>
          </w:tcPr>
          <w:p w14:paraId="7427BDE3" w14:textId="77777777" w:rsidR="00291B3B" w:rsidRPr="005D3F19" w:rsidRDefault="00291B3B"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33ACA6ED" w14:textId="77777777" w:rsidR="00291B3B" w:rsidRDefault="00291B3B"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 xml:space="preserve">О финансовых услугах и дополнительных услугах </w:t>
            </w:r>
            <w:r w:rsidRPr="005D3F19">
              <w:rPr>
                <w:rFonts w:ascii="Times New Roman" w:eastAsia="Times New Roman" w:hAnsi="Times New Roman" w:cs="Times New Roman"/>
                <w:color w:val="000000" w:themeColor="text1"/>
                <w:lang w:eastAsia="ru-RU"/>
              </w:rPr>
              <w:lastRenderedPageBreak/>
              <w:t>микрофинансовой организации, в том числе оказываемых за дополнительную плату</w:t>
            </w:r>
          </w:p>
          <w:p w14:paraId="018C9683" w14:textId="77777777" w:rsidR="0049026F" w:rsidRPr="005D3F19" w:rsidRDefault="0049026F" w:rsidP="00CE223E">
            <w:pPr>
              <w:jc w:val="both"/>
              <w:rPr>
                <w:rFonts w:ascii="Times New Roman" w:eastAsia="Times New Roman" w:hAnsi="Times New Roman" w:cs="Times New Roman"/>
                <w:color w:val="000000" w:themeColor="text1"/>
                <w:lang w:eastAsia="ru-RU"/>
              </w:rPr>
            </w:pPr>
          </w:p>
        </w:tc>
        <w:tc>
          <w:tcPr>
            <w:tcW w:w="9072" w:type="dxa"/>
          </w:tcPr>
          <w:p w14:paraId="0976CCDA" w14:textId="77777777" w:rsidR="00291B3B" w:rsidRPr="005D3F19" w:rsidRDefault="005B19F8" w:rsidP="00CE223E">
            <w:pPr>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lastRenderedPageBreak/>
              <w:t>См. Приложение</w:t>
            </w:r>
          </w:p>
        </w:tc>
      </w:tr>
      <w:tr w:rsidR="005D3F19" w:rsidRPr="005D3F19" w14:paraId="69774B39" w14:textId="77777777" w:rsidTr="005D3F19">
        <w:tc>
          <w:tcPr>
            <w:tcW w:w="534" w:type="dxa"/>
          </w:tcPr>
          <w:p w14:paraId="0BCE88CD" w14:textId="77777777" w:rsidR="00291B3B" w:rsidRPr="005D3F19" w:rsidRDefault="00291B3B"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0D62DE41" w14:textId="77777777" w:rsidR="00291B3B" w:rsidRDefault="00291B3B"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24F5212B" w14:textId="77777777" w:rsidR="0049026F" w:rsidRPr="005D3F19" w:rsidRDefault="0049026F" w:rsidP="00CE223E">
            <w:pPr>
              <w:jc w:val="both"/>
              <w:rPr>
                <w:rFonts w:ascii="Times New Roman" w:eastAsia="Times New Roman" w:hAnsi="Times New Roman" w:cs="Times New Roman"/>
                <w:color w:val="000000" w:themeColor="text1"/>
                <w:lang w:eastAsia="ru-RU"/>
              </w:rPr>
            </w:pPr>
          </w:p>
        </w:tc>
        <w:tc>
          <w:tcPr>
            <w:tcW w:w="9072" w:type="dxa"/>
          </w:tcPr>
          <w:p w14:paraId="6B063DA1" w14:textId="77777777" w:rsidR="00291B3B" w:rsidRPr="005D3F19" w:rsidRDefault="005B19F8" w:rsidP="00CE223E">
            <w:pPr>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См. Приложение</w:t>
            </w:r>
          </w:p>
        </w:tc>
      </w:tr>
      <w:tr w:rsidR="005D3F19" w:rsidRPr="005D3F19" w14:paraId="5562694C" w14:textId="77777777" w:rsidTr="005D3F19">
        <w:tc>
          <w:tcPr>
            <w:tcW w:w="534" w:type="dxa"/>
          </w:tcPr>
          <w:p w14:paraId="208DCA5C" w14:textId="77777777" w:rsidR="00291B3B" w:rsidRPr="005D3F19" w:rsidRDefault="00291B3B"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7A99008A" w14:textId="77777777" w:rsidR="00291B3B" w:rsidRPr="005D3F19" w:rsidRDefault="00291B3B"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w:t>
            </w:r>
          </w:p>
        </w:tc>
        <w:tc>
          <w:tcPr>
            <w:tcW w:w="9072" w:type="dxa"/>
          </w:tcPr>
          <w:p w14:paraId="5AB69528" w14:textId="77777777" w:rsidR="004A65D7" w:rsidRDefault="004A65D7" w:rsidP="00CE223E">
            <w:pPr>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При заключении договора займа получатель финансовой услуги заемщик проинформирован о следующих фактах:</w:t>
            </w:r>
          </w:p>
          <w:p w14:paraId="29851672" w14:textId="77777777" w:rsidR="00D50F95" w:rsidRPr="005D3F19" w:rsidRDefault="005D3F19" w:rsidP="00CE223E">
            <w:pPr>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1. </w:t>
            </w:r>
            <w:r w:rsidR="004A65D7">
              <w:rPr>
                <w:rFonts w:ascii="Times New Roman" w:eastAsia="Times New Roman" w:hAnsi="Times New Roman" w:cs="Times New Roman"/>
                <w:color w:val="000000" w:themeColor="text1"/>
                <w:lang w:eastAsia="ru-RU"/>
              </w:rPr>
              <w:t xml:space="preserve">О </w:t>
            </w:r>
            <w:r w:rsidR="00D50F95" w:rsidRPr="005D3F19">
              <w:rPr>
                <w:rFonts w:ascii="Times New Roman" w:eastAsia="Times New Roman" w:hAnsi="Times New Roman" w:cs="Times New Roman"/>
                <w:color w:val="000000" w:themeColor="text1"/>
                <w:lang w:eastAsia="ru-RU"/>
              </w:rPr>
              <w:t>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71BAD101" w14:textId="77777777" w:rsidR="00D50F95" w:rsidRPr="005D3F19" w:rsidRDefault="005D3F19" w:rsidP="00CE223E">
            <w:pPr>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 </w:t>
            </w:r>
            <w:r w:rsidR="004A65D7">
              <w:rPr>
                <w:rFonts w:ascii="Times New Roman" w:eastAsia="Times New Roman" w:hAnsi="Times New Roman" w:cs="Times New Roman"/>
                <w:color w:val="000000" w:themeColor="text1"/>
                <w:lang w:eastAsia="ru-RU"/>
              </w:rPr>
              <w:t>П</w:t>
            </w:r>
            <w:r w:rsidR="00D50F95" w:rsidRPr="005D3F19">
              <w:rPr>
                <w:rFonts w:ascii="Times New Roman" w:eastAsia="Times New Roman" w:hAnsi="Times New Roman" w:cs="Times New Roman"/>
                <w:color w:val="000000" w:themeColor="text1"/>
                <w:lang w:eastAsia="ru-RU"/>
              </w:rPr>
              <w:t>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w:t>
            </w:r>
            <w:r w:rsidR="004A65D7">
              <w:rPr>
                <w:rFonts w:ascii="Times New Roman" w:eastAsia="Times New Roman" w:hAnsi="Times New Roman" w:cs="Times New Roman"/>
                <w:color w:val="000000" w:themeColor="text1"/>
                <w:lang w:eastAsia="ru-RU"/>
              </w:rPr>
              <w:t>ц в банках Российской Федерации.</w:t>
            </w:r>
          </w:p>
          <w:p w14:paraId="26F0F90B" w14:textId="77777777" w:rsidR="00D50F95" w:rsidRPr="005D3F19" w:rsidRDefault="005D3F19" w:rsidP="00CE223E">
            <w:pPr>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3. </w:t>
            </w:r>
            <w:r w:rsidR="004A65D7">
              <w:rPr>
                <w:rFonts w:ascii="Times New Roman" w:eastAsia="Times New Roman" w:hAnsi="Times New Roman" w:cs="Times New Roman"/>
                <w:color w:val="000000" w:themeColor="text1"/>
                <w:lang w:eastAsia="ru-RU"/>
              </w:rPr>
              <w:t>О риске</w:t>
            </w:r>
            <w:r w:rsidR="00D50F95" w:rsidRPr="005D3F19">
              <w:rPr>
                <w:rFonts w:ascii="Times New Roman" w:eastAsia="Times New Roman" w:hAnsi="Times New Roman" w:cs="Times New Roman"/>
                <w:color w:val="000000" w:themeColor="text1"/>
                <w:lang w:eastAsia="ru-RU"/>
              </w:rPr>
              <w:t xml:space="preserve">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058EE135" w14:textId="77777777" w:rsidR="00291B3B" w:rsidRPr="005D3F19" w:rsidRDefault="00291B3B" w:rsidP="0049026F">
            <w:pPr>
              <w:jc w:val="both"/>
              <w:rPr>
                <w:rFonts w:ascii="Times New Roman" w:eastAsia="Times New Roman" w:hAnsi="Times New Roman" w:cs="Times New Roman"/>
                <w:b/>
                <w:color w:val="000000" w:themeColor="text1"/>
                <w:lang w:eastAsia="ru-RU"/>
              </w:rPr>
            </w:pPr>
          </w:p>
        </w:tc>
      </w:tr>
      <w:tr w:rsidR="005D3F19" w:rsidRPr="005D3F19" w14:paraId="4B2D531B" w14:textId="77777777" w:rsidTr="005D3F19">
        <w:tc>
          <w:tcPr>
            <w:tcW w:w="534" w:type="dxa"/>
          </w:tcPr>
          <w:p w14:paraId="3B6E678B" w14:textId="77777777" w:rsidR="00291B3B" w:rsidRPr="005D3F19" w:rsidRDefault="00291B3B"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15871EA8" w14:textId="77777777" w:rsidR="00291B3B" w:rsidRDefault="00291B3B"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О правах получателя финансовой услуги при осуществлении процедуры взыскания просроченной задолженности</w:t>
            </w:r>
          </w:p>
          <w:p w14:paraId="7BAFE0BB" w14:textId="77777777" w:rsidR="0049026F" w:rsidRPr="005D3F19" w:rsidRDefault="0049026F" w:rsidP="00CE223E">
            <w:pPr>
              <w:jc w:val="both"/>
              <w:rPr>
                <w:rFonts w:ascii="Times New Roman" w:eastAsia="Times New Roman" w:hAnsi="Times New Roman" w:cs="Times New Roman"/>
                <w:color w:val="000000" w:themeColor="text1"/>
                <w:lang w:eastAsia="ru-RU"/>
              </w:rPr>
            </w:pPr>
          </w:p>
        </w:tc>
        <w:tc>
          <w:tcPr>
            <w:tcW w:w="9072" w:type="dxa"/>
          </w:tcPr>
          <w:p w14:paraId="254D4DA3" w14:textId="77777777" w:rsidR="00291B3B" w:rsidRDefault="00291B3B" w:rsidP="00CE223E">
            <w:pPr>
              <w:jc w:val="both"/>
              <w:rPr>
                <w:rFonts w:ascii="Times New Roman" w:eastAsia="Times New Roman" w:hAnsi="Times New Roman" w:cs="Times New Roman"/>
                <w:b/>
                <w:color w:val="000000" w:themeColor="text1"/>
                <w:lang w:eastAsia="ru-RU"/>
              </w:rPr>
            </w:pPr>
          </w:p>
          <w:p w14:paraId="21A828AE" w14:textId="77777777" w:rsidR="0049026F" w:rsidRPr="005D3F19" w:rsidRDefault="0049026F" w:rsidP="00CE223E">
            <w:pPr>
              <w:jc w:val="both"/>
              <w:rPr>
                <w:rFonts w:ascii="Times New Roman" w:eastAsia="Times New Roman" w:hAnsi="Times New Roman" w:cs="Times New Roman"/>
                <w:b/>
                <w:color w:val="000000" w:themeColor="text1"/>
                <w:lang w:eastAsia="ru-RU"/>
              </w:rPr>
            </w:pPr>
          </w:p>
        </w:tc>
      </w:tr>
      <w:tr w:rsidR="005D3F19" w:rsidRPr="005D3F19" w14:paraId="1748796D" w14:textId="77777777" w:rsidTr="005D3F19">
        <w:tc>
          <w:tcPr>
            <w:tcW w:w="534" w:type="dxa"/>
          </w:tcPr>
          <w:p w14:paraId="24DA1FFB" w14:textId="77777777" w:rsidR="00291B3B" w:rsidRPr="005D3F19" w:rsidRDefault="00291B3B"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5F09AC9C" w14:textId="77777777" w:rsidR="00291B3B" w:rsidRDefault="00291B3B"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112FC101" w14:textId="77777777" w:rsidR="0049026F" w:rsidRPr="005D3F19" w:rsidRDefault="0049026F" w:rsidP="00CE223E">
            <w:pPr>
              <w:jc w:val="both"/>
              <w:rPr>
                <w:rFonts w:ascii="Times New Roman" w:eastAsia="Times New Roman" w:hAnsi="Times New Roman" w:cs="Times New Roman"/>
                <w:color w:val="000000" w:themeColor="text1"/>
                <w:lang w:eastAsia="ru-RU"/>
              </w:rPr>
            </w:pPr>
          </w:p>
        </w:tc>
        <w:tc>
          <w:tcPr>
            <w:tcW w:w="9072" w:type="dxa"/>
          </w:tcPr>
          <w:p w14:paraId="700BFF27" w14:textId="77777777" w:rsidR="00291B3B" w:rsidRPr="005D3F19" w:rsidRDefault="00291B3B" w:rsidP="00CE223E">
            <w:pPr>
              <w:jc w:val="both"/>
              <w:rPr>
                <w:rFonts w:ascii="Times New Roman" w:eastAsia="Times New Roman" w:hAnsi="Times New Roman" w:cs="Times New Roman"/>
                <w:b/>
                <w:color w:val="000000" w:themeColor="text1"/>
                <w:lang w:eastAsia="ru-RU"/>
              </w:rPr>
            </w:pPr>
          </w:p>
        </w:tc>
      </w:tr>
      <w:tr w:rsidR="005D3F19" w:rsidRPr="005D3F19" w14:paraId="4BDFFBC1" w14:textId="77777777" w:rsidTr="005D3F19">
        <w:tc>
          <w:tcPr>
            <w:tcW w:w="534" w:type="dxa"/>
          </w:tcPr>
          <w:p w14:paraId="5267009F" w14:textId="77777777" w:rsidR="00291B3B" w:rsidRPr="005D3F19" w:rsidRDefault="00291B3B" w:rsidP="007079D8">
            <w:pPr>
              <w:pStyle w:val="a6"/>
              <w:numPr>
                <w:ilvl w:val="0"/>
                <w:numId w:val="3"/>
              </w:numPr>
              <w:jc w:val="both"/>
              <w:rPr>
                <w:rFonts w:ascii="Times New Roman" w:eastAsia="Times New Roman" w:hAnsi="Times New Roman" w:cs="Times New Roman"/>
                <w:b/>
                <w:color w:val="000000" w:themeColor="text1"/>
                <w:lang w:eastAsia="ru-RU"/>
              </w:rPr>
            </w:pPr>
          </w:p>
        </w:tc>
        <w:tc>
          <w:tcPr>
            <w:tcW w:w="6095" w:type="dxa"/>
          </w:tcPr>
          <w:p w14:paraId="548FAC2D" w14:textId="77777777" w:rsidR="00291B3B" w:rsidRDefault="00291B3B" w:rsidP="00CE223E">
            <w:pPr>
              <w:jc w:val="both"/>
              <w:rPr>
                <w:rFonts w:ascii="Times New Roman" w:eastAsia="Times New Roman" w:hAnsi="Times New Roman" w:cs="Times New Roman"/>
                <w:color w:val="000000" w:themeColor="text1"/>
                <w:lang w:eastAsia="ru-RU"/>
              </w:rPr>
            </w:pPr>
            <w:r w:rsidRPr="005D3F19">
              <w:rPr>
                <w:rFonts w:ascii="Times New Roman" w:eastAsia="Times New Roman" w:hAnsi="Times New Roman" w:cs="Times New Roman"/>
                <w:color w:val="000000" w:themeColor="text1"/>
                <w:lang w:eastAsia="ru-RU"/>
              </w:rPr>
              <w:t>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26CD2114" w14:textId="77777777" w:rsidR="0049026F" w:rsidRPr="005D3F19" w:rsidRDefault="0049026F" w:rsidP="00CE223E">
            <w:pPr>
              <w:jc w:val="both"/>
              <w:rPr>
                <w:rFonts w:ascii="Times New Roman" w:eastAsia="Times New Roman" w:hAnsi="Times New Roman" w:cs="Times New Roman"/>
                <w:color w:val="000000" w:themeColor="text1"/>
                <w:lang w:eastAsia="ru-RU"/>
              </w:rPr>
            </w:pPr>
          </w:p>
        </w:tc>
        <w:tc>
          <w:tcPr>
            <w:tcW w:w="9072" w:type="dxa"/>
          </w:tcPr>
          <w:p w14:paraId="267AB0DE" w14:textId="77777777" w:rsidR="00291B3B" w:rsidRPr="005D3F19" w:rsidRDefault="00291B3B" w:rsidP="00CE223E">
            <w:pPr>
              <w:jc w:val="both"/>
              <w:rPr>
                <w:rFonts w:ascii="Times New Roman" w:eastAsia="Times New Roman" w:hAnsi="Times New Roman" w:cs="Times New Roman"/>
                <w:b/>
                <w:color w:val="000000" w:themeColor="text1"/>
                <w:lang w:eastAsia="ru-RU"/>
              </w:rPr>
            </w:pPr>
          </w:p>
        </w:tc>
      </w:tr>
    </w:tbl>
    <w:p w14:paraId="6ACA0369" w14:textId="77777777" w:rsidR="00D50F95" w:rsidRPr="005D3F19" w:rsidRDefault="00D50F95" w:rsidP="00CE223E">
      <w:pPr>
        <w:spacing w:line="240" w:lineRule="auto"/>
        <w:rPr>
          <w:rFonts w:ascii="Times New Roman" w:eastAsia="Times New Roman" w:hAnsi="Times New Roman" w:cs="Times New Roman"/>
          <w:color w:val="000000" w:themeColor="text1"/>
          <w:lang w:eastAsia="ru-RU"/>
        </w:rPr>
      </w:pPr>
    </w:p>
    <w:p w14:paraId="62F1CD5A" w14:textId="77777777" w:rsidR="00D50F95" w:rsidRPr="005D3F19" w:rsidRDefault="00D50F95" w:rsidP="00D50F95">
      <w:pPr>
        <w:spacing w:after="0" w:line="312" w:lineRule="auto"/>
        <w:jc w:val="both"/>
        <w:rPr>
          <w:rFonts w:ascii="Times New Roman" w:eastAsia="Times New Roman" w:hAnsi="Times New Roman" w:cs="Times New Roman"/>
          <w:color w:val="000000" w:themeColor="text1"/>
          <w:sz w:val="21"/>
          <w:szCs w:val="21"/>
          <w:lang w:eastAsia="ru-RU"/>
        </w:rPr>
        <w:sectPr w:rsidR="00D50F95" w:rsidRPr="005D3F19" w:rsidSect="00291B3B">
          <w:pgSz w:w="16838" w:h="11906" w:orient="landscape"/>
          <w:pgMar w:top="1134" w:right="567" w:bottom="567" w:left="567" w:header="709" w:footer="709" w:gutter="0"/>
          <w:cols w:space="708"/>
          <w:docGrid w:linePitch="360"/>
        </w:sectPr>
      </w:pPr>
    </w:p>
    <w:p w14:paraId="715FD96C" w14:textId="77777777" w:rsidR="00581E02" w:rsidRPr="005D3F19" w:rsidRDefault="00D50F95"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lastRenderedPageBreak/>
        <w:t xml:space="preserve">2.2. </w:t>
      </w:r>
      <w:r w:rsidR="00581E02" w:rsidRPr="005D3F19">
        <w:rPr>
          <w:rFonts w:ascii="Times New Roman" w:eastAsia="Times New Roman" w:hAnsi="Times New Roman" w:cs="Times New Roman"/>
          <w:color w:val="000000" w:themeColor="text1"/>
          <w:sz w:val="24"/>
          <w:szCs w:val="24"/>
          <w:lang w:eastAsia="ru-RU"/>
        </w:rPr>
        <w:t>Принципы и порядок предоставления информации получателям финансовых услуг</w:t>
      </w:r>
    </w:p>
    <w:p w14:paraId="0524FB60"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Микрофинансовая </w:t>
      </w:r>
      <w:r w:rsidRPr="005B19F8">
        <w:rPr>
          <w:rFonts w:ascii="Times New Roman" w:eastAsia="Times New Roman" w:hAnsi="Times New Roman" w:cs="Times New Roman"/>
          <w:color w:val="000000" w:themeColor="text1"/>
          <w:sz w:val="24"/>
          <w:szCs w:val="24"/>
          <w:lang w:eastAsia="ru-RU"/>
        </w:rPr>
        <w:t>организация по договору потребительского микрозайма</w:t>
      </w:r>
      <w:r w:rsidRPr="005D3F19">
        <w:rPr>
          <w:rFonts w:ascii="Times New Roman" w:eastAsia="Times New Roman" w:hAnsi="Times New Roman" w:cs="Times New Roman"/>
          <w:color w:val="000000" w:themeColor="text1"/>
          <w:sz w:val="24"/>
          <w:szCs w:val="24"/>
          <w:lang w:eastAsia="ru-RU"/>
        </w:rPr>
        <w:t xml:space="preserve">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76CC3E28"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 подписанный сторонами документ, содержащий индивидуальные условия договора об оказании финансовой услуги;</w:t>
      </w:r>
    </w:p>
    <w:p w14:paraId="14796BC9"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1128BD30" w14:textId="77777777" w:rsidR="00581E02" w:rsidRPr="005D3F19" w:rsidRDefault="00612D60"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3) </w:t>
      </w:r>
      <w:r w:rsidR="00581E02" w:rsidRPr="005D3F19">
        <w:rPr>
          <w:rFonts w:ascii="Times New Roman" w:eastAsia="Times New Roman" w:hAnsi="Times New Roman" w:cs="Times New Roman"/>
          <w:color w:val="000000" w:themeColor="text1"/>
          <w:sz w:val="24"/>
          <w:szCs w:val="24"/>
          <w:lang w:eastAsia="ru-RU"/>
        </w:rPr>
        <w:t>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62EE92A2"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57C3387"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5) документ, подтверждающий полное исполнение получателем финансовой услуги обязательств по договору об оказании финансовой услуги.</w:t>
      </w:r>
    </w:p>
    <w:p w14:paraId="38D1CAB7" w14:textId="77777777" w:rsidR="00581E02" w:rsidRPr="005D3F19" w:rsidRDefault="000935F5"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2.3.</w:t>
      </w:r>
      <w:r w:rsidR="00581E02" w:rsidRPr="005D3F19">
        <w:rPr>
          <w:rFonts w:ascii="Times New Roman" w:eastAsia="Times New Roman" w:hAnsi="Times New Roman" w:cs="Times New Roman"/>
          <w:color w:val="000000" w:themeColor="text1"/>
          <w:sz w:val="24"/>
          <w:szCs w:val="24"/>
          <w:lang w:eastAsia="ru-RU"/>
        </w:rPr>
        <w:t xml:space="preserve"> В случае если документы, указанные в подпунктах 1, 2 и 4 пункта </w:t>
      </w:r>
      <w:r w:rsidRPr="005D3F19">
        <w:rPr>
          <w:rFonts w:ascii="Times New Roman" w:eastAsia="Times New Roman" w:hAnsi="Times New Roman" w:cs="Times New Roman"/>
          <w:color w:val="000000" w:themeColor="text1"/>
          <w:sz w:val="24"/>
          <w:szCs w:val="24"/>
          <w:lang w:eastAsia="ru-RU"/>
        </w:rPr>
        <w:t>2.2</w:t>
      </w:r>
      <w:r w:rsidR="00581E02" w:rsidRPr="005D3F19">
        <w:rPr>
          <w:rFonts w:ascii="Times New Roman" w:eastAsia="Times New Roman" w:hAnsi="Times New Roman" w:cs="Times New Roman"/>
          <w:color w:val="000000" w:themeColor="text1"/>
          <w:sz w:val="24"/>
          <w:szCs w:val="24"/>
          <w:lang w:eastAsia="ru-RU"/>
        </w:rPr>
        <w:t>,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635A8DF1"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w:t>
      </w:r>
    </w:p>
    <w:p w14:paraId="240450FC" w14:textId="77777777" w:rsidR="00581E02" w:rsidRPr="005D3F19" w:rsidRDefault="000935F5" w:rsidP="005D3F19">
      <w:pPr>
        <w:spacing w:after="0"/>
        <w:ind w:firstLine="567"/>
        <w:jc w:val="both"/>
        <w:rPr>
          <w:rFonts w:ascii="Times New Roman" w:eastAsia="Times New Roman" w:hAnsi="Times New Roman" w:cs="Times New Roman"/>
          <w:b/>
          <w:color w:val="000000" w:themeColor="text1"/>
          <w:sz w:val="24"/>
          <w:szCs w:val="24"/>
          <w:lang w:eastAsia="ru-RU"/>
        </w:rPr>
      </w:pPr>
      <w:r w:rsidRPr="005D3F19">
        <w:rPr>
          <w:rFonts w:ascii="Times New Roman" w:eastAsia="Times New Roman" w:hAnsi="Times New Roman" w:cs="Times New Roman"/>
          <w:b/>
          <w:color w:val="000000" w:themeColor="text1"/>
          <w:sz w:val="24"/>
          <w:szCs w:val="24"/>
          <w:lang w:eastAsia="ru-RU"/>
        </w:rPr>
        <w:t>3</w:t>
      </w:r>
      <w:commentRangeStart w:id="0"/>
      <w:r w:rsidRPr="005D3F19">
        <w:rPr>
          <w:rFonts w:ascii="Times New Roman" w:eastAsia="Times New Roman" w:hAnsi="Times New Roman" w:cs="Times New Roman"/>
          <w:b/>
          <w:color w:val="000000" w:themeColor="text1"/>
          <w:sz w:val="24"/>
          <w:szCs w:val="24"/>
          <w:lang w:eastAsia="ru-RU"/>
        </w:rPr>
        <w:t>. </w:t>
      </w:r>
      <w:r w:rsidR="00581E02" w:rsidRPr="005D3F19">
        <w:rPr>
          <w:rFonts w:ascii="Times New Roman" w:eastAsia="Times New Roman" w:hAnsi="Times New Roman" w:cs="Times New Roman"/>
          <w:b/>
          <w:color w:val="000000" w:themeColor="text1"/>
          <w:sz w:val="24"/>
          <w:szCs w:val="24"/>
          <w:lang w:eastAsia="ru-RU"/>
        </w:rPr>
        <w:t>Правила взаимодействия микрофинансовых организаций</w:t>
      </w:r>
      <w:r w:rsidR="00D50F95" w:rsidRPr="005D3F19">
        <w:rPr>
          <w:rFonts w:ascii="Times New Roman" w:eastAsia="Times New Roman" w:hAnsi="Times New Roman" w:cs="Times New Roman"/>
          <w:b/>
          <w:color w:val="000000" w:themeColor="text1"/>
          <w:sz w:val="24"/>
          <w:szCs w:val="24"/>
          <w:lang w:eastAsia="ru-RU"/>
        </w:rPr>
        <w:t xml:space="preserve"> </w:t>
      </w:r>
      <w:r w:rsidR="00581E02" w:rsidRPr="005D3F19">
        <w:rPr>
          <w:rFonts w:ascii="Times New Roman" w:eastAsia="Times New Roman" w:hAnsi="Times New Roman" w:cs="Times New Roman"/>
          <w:b/>
          <w:color w:val="000000" w:themeColor="text1"/>
          <w:sz w:val="24"/>
          <w:szCs w:val="24"/>
          <w:lang w:eastAsia="ru-RU"/>
        </w:rPr>
        <w:t>с получателями финансовых услуг</w:t>
      </w:r>
      <w:commentRangeEnd w:id="0"/>
      <w:r w:rsidR="00A40E1F">
        <w:rPr>
          <w:rStyle w:val="a7"/>
        </w:rPr>
        <w:commentReference w:id="0"/>
      </w:r>
    </w:p>
    <w:p w14:paraId="54A3A5BE" w14:textId="77777777" w:rsidR="00581E02" w:rsidRPr="005D3F19" w:rsidRDefault="00D50F95"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3.1. </w:t>
      </w:r>
      <w:r w:rsidR="00581E02" w:rsidRPr="005D3F19">
        <w:rPr>
          <w:rFonts w:ascii="Times New Roman" w:eastAsia="Times New Roman" w:hAnsi="Times New Roman" w:cs="Times New Roman"/>
          <w:color w:val="000000" w:themeColor="text1"/>
          <w:sz w:val="24"/>
          <w:szCs w:val="24"/>
          <w:lang w:eastAsia="ru-RU"/>
        </w:rPr>
        <w:t>Общие правила взаимодействия микрофинансовых организаций с получателями финансовых услуг</w:t>
      </w:r>
      <w:r w:rsidR="0046174C" w:rsidRPr="005D3F19">
        <w:rPr>
          <w:rFonts w:ascii="Times New Roman" w:eastAsia="Times New Roman" w:hAnsi="Times New Roman" w:cs="Times New Roman"/>
          <w:color w:val="000000" w:themeColor="text1"/>
          <w:sz w:val="24"/>
          <w:szCs w:val="24"/>
          <w:lang w:eastAsia="ru-RU"/>
        </w:rPr>
        <w:t>.</w:t>
      </w:r>
    </w:p>
    <w:p w14:paraId="251A4DD4"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7D2895C1"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В деятельности микрофинансовой организации не допускается применение недобросовестных практик, в том числе:</w:t>
      </w:r>
    </w:p>
    <w:p w14:paraId="190601DB"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1681E20A"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 оказание психологического давления на получателя финансовой услуги с целью склонения к выбору той или иной финансовой услуги;</w:t>
      </w:r>
    </w:p>
    <w:p w14:paraId="0FC944F2"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3766AAF1"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lastRenderedPageBreak/>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78B8ADC6" w14:textId="77777777" w:rsidR="00581E02" w:rsidRPr="005D3F19" w:rsidRDefault="00D50F95"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3.2. </w:t>
      </w:r>
      <w:r w:rsidR="00581E02" w:rsidRPr="005D3F19">
        <w:rPr>
          <w:rFonts w:ascii="Times New Roman" w:eastAsia="Times New Roman" w:hAnsi="Times New Roman" w:cs="Times New Roman"/>
          <w:color w:val="000000" w:themeColor="text1"/>
          <w:sz w:val="24"/>
          <w:szCs w:val="24"/>
          <w:lang w:eastAsia="ru-RU"/>
        </w:rPr>
        <w:t xml:space="preserve">Информация, запрашиваемая микрофинансовой организацией у получателя финансовой услуги до </w:t>
      </w:r>
      <w:r w:rsidR="00581E02" w:rsidRPr="00A40E1F">
        <w:rPr>
          <w:rFonts w:ascii="Times New Roman" w:eastAsia="Times New Roman" w:hAnsi="Times New Roman" w:cs="Times New Roman"/>
          <w:color w:val="000000" w:themeColor="text1"/>
          <w:sz w:val="24"/>
          <w:szCs w:val="24"/>
          <w:highlight w:val="green"/>
          <w:lang w:eastAsia="ru-RU"/>
        </w:rPr>
        <w:t>заключения договора потребительского займа</w:t>
      </w:r>
    </w:p>
    <w:p w14:paraId="5FEF770B"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 До заключения </w:t>
      </w:r>
      <w:r w:rsidRPr="00A40E1F">
        <w:rPr>
          <w:rFonts w:ascii="Times New Roman" w:eastAsia="Times New Roman" w:hAnsi="Times New Roman" w:cs="Times New Roman"/>
          <w:color w:val="000000" w:themeColor="text1"/>
          <w:sz w:val="24"/>
          <w:szCs w:val="24"/>
          <w:highlight w:val="green"/>
          <w:lang w:eastAsia="ru-RU"/>
        </w:rPr>
        <w:t>договора потребительского займа</w:t>
      </w:r>
      <w:r w:rsidRPr="005D3F19">
        <w:rPr>
          <w:rFonts w:ascii="Times New Roman" w:eastAsia="Times New Roman" w:hAnsi="Times New Roman" w:cs="Times New Roman"/>
          <w:color w:val="000000" w:themeColor="text1"/>
          <w:sz w:val="24"/>
          <w:szCs w:val="24"/>
          <w:lang w:eastAsia="ru-RU"/>
        </w:rPr>
        <w:t xml:space="preserve">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00B6D36A"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00D94B00"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14:paraId="2B1EE90A"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5BDEDFC9"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103C0797"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w:t>
      </w:r>
      <w:r w:rsidR="00D50F95" w:rsidRPr="005D3F19">
        <w:rPr>
          <w:rFonts w:ascii="Times New Roman" w:eastAsia="Times New Roman" w:hAnsi="Times New Roman" w:cs="Times New Roman"/>
          <w:color w:val="000000" w:themeColor="text1"/>
          <w:sz w:val="24"/>
          <w:szCs w:val="24"/>
          <w:lang w:eastAsia="ru-RU"/>
        </w:rPr>
        <w:t xml:space="preserve">3.3. </w:t>
      </w:r>
      <w:r w:rsidRPr="005D3F19">
        <w:rPr>
          <w:rFonts w:ascii="Times New Roman" w:eastAsia="Times New Roman" w:hAnsi="Times New Roman" w:cs="Times New Roman"/>
          <w:color w:val="000000" w:themeColor="text1"/>
          <w:sz w:val="24"/>
          <w:szCs w:val="24"/>
          <w:lang w:eastAsia="ru-RU"/>
        </w:rPr>
        <w:t>Осуществление оценки платежеспособности получателя финансовой услуги</w:t>
      </w:r>
    </w:p>
    <w:p w14:paraId="69FBD451"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 Микрофинансовая организация при рассмотрении заявления получателя финансовой услуги </w:t>
      </w:r>
      <w:r w:rsidRPr="00A40E1F">
        <w:rPr>
          <w:rFonts w:ascii="Times New Roman" w:eastAsia="Times New Roman" w:hAnsi="Times New Roman" w:cs="Times New Roman"/>
          <w:color w:val="000000" w:themeColor="text1"/>
          <w:sz w:val="24"/>
          <w:szCs w:val="24"/>
          <w:highlight w:val="green"/>
          <w:lang w:eastAsia="ru-RU"/>
        </w:rPr>
        <w:t>на получение потребительского займа</w:t>
      </w:r>
      <w:r w:rsidRPr="005D3F19">
        <w:rPr>
          <w:rFonts w:ascii="Times New Roman" w:eastAsia="Times New Roman" w:hAnsi="Times New Roman" w:cs="Times New Roman"/>
          <w:color w:val="000000" w:themeColor="text1"/>
          <w:sz w:val="24"/>
          <w:szCs w:val="24"/>
          <w:lang w:eastAsia="ru-RU"/>
        </w:rPr>
        <w:t xml:space="preserve"> в обязательном порядке проводит оценку платежеспособности получателя финансовой услуги.</w:t>
      </w:r>
    </w:p>
    <w:p w14:paraId="7D0D048F"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7774D9AE"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 о текущих денежных обязательствах;</w:t>
      </w:r>
    </w:p>
    <w:p w14:paraId="58CFF29A"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3C9AEAAB"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3) о целях получения займа получателем финансовой услуги (за исключением POS-микрозаймов);</w:t>
      </w:r>
    </w:p>
    <w:p w14:paraId="1E296B1B"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4) об источниках доходов, за счет которых предполагается исполнение обязательств по договору займа;</w:t>
      </w:r>
    </w:p>
    <w:p w14:paraId="35FE9B23"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03926DA1" w14:textId="77777777" w:rsidR="00581E02" w:rsidRPr="005D3F19" w:rsidRDefault="005D4C14"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С 1 октября 2017 года в</w:t>
      </w:r>
      <w:r w:rsidR="00581E02" w:rsidRPr="005D3F19">
        <w:rPr>
          <w:rFonts w:ascii="Times New Roman" w:eastAsia="Times New Roman" w:hAnsi="Times New Roman" w:cs="Times New Roman"/>
          <w:color w:val="000000" w:themeColor="text1"/>
          <w:sz w:val="24"/>
          <w:szCs w:val="24"/>
          <w:lang w:eastAsia="ru-RU"/>
        </w:rPr>
        <w:t xml:space="preserve">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w:t>
      </w:r>
      <w:r w:rsidR="00581E02" w:rsidRPr="00A40E1F">
        <w:rPr>
          <w:rFonts w:ascii="Times New Roman" w:eastAsia="Times New Roman" w:hAnsi="Times New Roman" w:cs="Times New Roman"/>
          <w:color w:val="000000" w:themeColor="text1"/>
          <w:sz w:val="24"/>
          <w:szCs w:val="24"/>
          <w:highlight w:val="green"/>
          <w:lang w:eastAsia="ru-RU"/>
        </w:rPr>
        <w:t>договоров потре</w:t>
      </w:r>
      <w:bookmarkStart w:id="1" w:name="_GoBack"/>
      <w:bookmarkEnd w:id="1"/>
      <w:r w:rsidR="00581E02" w:rsidRPr="00A40E1F">
        <w:rPr>
          <w:rFonts w:ascii="Times New Roman" w:eastAsia="Times New Roman" w:hAnsi="Times New Roman" w:cs="Times New Roman"/>
          <w:color w:val="000000" w:themeColor="text1"/>
          <w:sz w:val="24"/>
          <w:szCs w:val="24"/>
          <w:highlight w:val="green"/>
          <w:lang w:eastAsia="ru-RU"/>
        </w:rPr>
        <w:t>бительского микрозайма</w:t>
      </w:r>
      <w:r w:rsidR="00581E02" w:rsidRPr="005D3F19">
        <w:rPr>
          <w:rFonts w:ascii="Times New Roman" w:eastAsia="Times New Roman" w:hAnsi="Times New Roman" w:cs="Times New Roman"/>
          <w:color w:val="000000" w:themeColor="text1"/>
          <w:sz w:val="24"/>
          <w:szCs w:val="24"/>
          <w:lang w:eastAsia="ru-RU"/>
        </w:rPr>
        <w:t xml:space="preserve">, срок возврата </w:t>
      </w:r>
      <w:r w:rsidR="00581E02" w:rsidRPr="005D3F19">
        <w:rPr>
          <w:rFonts w:ascii="Times New Roman" w:eastAsia="Times New Roman" w:hAnsi="Times New Roman" w:cs="Times New Roman"/>
          <w:color w:val="000000" w:themeColor="text1"/>
          <w:sz w:val="24"/>
          <w:szCs w:val="24"/>
          <w:lang w:eastAsia="ru-RU"/>
        </w:rPr>
        <w:lastRenderedPageBreak/>
        <w:t>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238459C9"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Микрофинансовая организация не вправе заключать с получателем финансовой услуги </w:t>
      </w:r>
      <w:r w:rsidRPr="00A40E1F">
        <w:rPr>
          <w:rFonts w:ascii="Times New Roman" w:eastAsia="Times New Roman" w:hAnsi="Times New Roman" w:cs="Times New Roman"/>
          <w:color w:val="000000" w:themeColor="text1"/>
          <w:sz w:val="24"/>
          <w:szCs w:val="24"/>
          <w:highlight w:val="green"/>
          <w:lang w:eastAsia="ru-RU"/>
        </w:rPr>
        <w:t>договор потребительского микрозайма</w:t>
      </w:r>
      <w:r w:rsidRPr="005D3F19">
        <w:rPr>
          <w:rFonts w:ascii="Times New Roman" w:eastAsia="Times New Roman" w:hAnsi="Times New Roman" w:cs="Times New Roman"/>
          <w:color w:val="000000" w:themeColor="text1"/>
          <w:sz w:val="24"/>
          <w:szCs w:val="24"/>
          <w:lang w:eastAsia="ru-RU"/>
        </w:rPr>
        <w:t>,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27753283" w14:textId="77777777" w:rsidR="00581E02" w:rsidRPr="005D3F19" w:rsidRDefault="005D4C14"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3.4. </w:t>
      </w:r>
      <w:r w:rsidR="00581E02" w:rsidRPr="005D3F19">
        <w:rPr>
          <w:rFonts w:ascii="Times New Roman" w:eastAsia="Times New Roman" w:hAnsi="Times New Roman" w:cs="Times New Roman"/>
          <w:color w:val="000000" w:themeColor="text1"/>
          <w:sz w:val="24"/>
          <w:szCs w:val="24"/>
          <w:lang w:eastAsia="ru-RU"/>
        </w:rPr>
        <w:t>Порядок взаимодействия микрофинансовых организаций с получателями финансовых услуг при возникновении задолженности</w:t>
      </w:r>
    </w:p>
    <w:p w14:paraId="561F91CC"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В случае возникновения </w:t>
      </w:r>
      <w:r w:rsidRPr="00A40E1F">
        <w:rPr>
          <w:rFonts w:ascii="Times New Roman" w:eastAsia="Times New Roman" w:hAnsi="Times New Roman" w:cs="Times New Roman"/>
          <w:color w:val="000000" w:themeColor="text1"/>
          <w:sz w:val="24"/>
          <w:szCs w:val="24"/>
          <w:highlight w:val="green"/>
          <w:lang w:eastAsia="ru-RU"/>
        </w:rPr>
        <w:t>по договору потребительского займа</w:t>
      </w:r>
      <w:r w:rsidRPr="005D3F19">
        <w:rPr>
          <w:rFonts w:ascii="Times New Roman" w:eastAsia="Times New Roman" w:hAnsi="Times New Roman" w:cs="Times New Roman"/>
          <w:color w:val="000000" w:themeColor="text1"/>
          <w:sz w:val="24"/>
          <w:szCs w:val="24"/>
          <w:lang w:eastAsia="ru-RU"/>
        </w:rPr>
        <w:t xml:space="preserve">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14292085"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08D146E4"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w:t>
      </w:r>
      <w:r w:rsidR="00D50F95" w:rsidRPr="005D3F19">
        <w:rPr>
          <w:rFonts w:ascii="Times New Roman" w:eastAsia="Times New Roman" w:hAnsi="Times New Roman" w:cs="Times New Roman"/>
          <w:color w:val="000000" w:themeColor="text1"/>
          <w:sz w:val="24"/>
          <w:szCs w:val="24"/>
          <w:lang w:eastAsia="ru-RU"/>
        </w:rPr>
        <w:t xml:space="preserve">3.5. </w:t>
      </w:r>
      <w:r w:rsidRPr="005D3F19">
        <w:rPr>
          <w:rFonts w:ascii="Times New Roman" w:eastAsia="Times New Roman" w:hAnsi="Times New Roman" w:cs="Times New Roman"/>
          <w:color w:val="000000" w:themeColor="text1"/>
          <w:sz w:val="24"/>
          <w:szCs w:val="24"/>
          <w:lang w:eastAsia="ru-RU"/>
        </w:rPr>
        <w:t>Реструктуризация задолженности</w:t>
      </w:r>
    </w:p>
    <w:p w14:paraId="5F99519F"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В случае возникновения </w:t>
      </w:r>
      <w:r w:rsidRPr="00A40E1F">
        <w:rPr>
          <w:rFonts w:ascii="Times New Roman" w:eastAsia="Times New Roman" w:hAnsi="Times New Roman" w:cs="Times New Roman"/>
          <w:color w:val="000000" w:themeColor="text1"/>
          <w:sz w:val="24"/>
          <w:szCs w:val="24"/>
          <w:highlight w:val="green"/>
          <w:lang w:eastAsia="ru-RU"/>
        </w:rPr>
        <w:t>просроченной задолженности по договору потребительского займа</w:t>
      </w:r>
      <w:r w:rsidRPr="005D3F19">
        <w:rPr>
          <w:rFonts w:ascii="Times New Roman" w:eastAsia="Times New Roman" w:hAnsi="Times New Roman" w:cs="Times New Roman"/>
          <w:color w:val="000000" w:themeColor="text1"/>
          <w:sz w:val="24"/>
          <w:szCs w:val="24"/>
          <w:lang w:eastAsia="ru-RU"/>
        </w:rPr>
        <w:t xml:space="preserve"> получатель финансовой услуги (его правопреемник, представитель) вправе обратиться в микрофинансовую организацию с заявлением о</w:t>
      </w:r>
      <w:r w:rsidR="005D4C14" w:rsidRPr="005D3F19">
        <w:rPr>
          <w:rFonts w:ascii="Times New Roman" w:eastAsia="Times New Roman" w:hAnsi="Times New Roman" w:cs="Times New Roman"/>
          <w:color w:val="000000" w:themeColor="text1"/>
          <w:sz w:val="24"/>
          <w:szCs w:val="24"/>
          <w:lang w:eastAsia="ru-RU"/>
        </w:rPr>
        <w:t xml:space="preserve"> реструктуризации задолженности по форме согласно приложению №1.</w:t>
      </w:r>
    </w:p>
    <w:p w14:paraId="17DD34D4"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w:t>
      </w:r>
      <w:r w:rsidR="005D4C14" w:rsidRPr="005D3F19">
        <w:rPr>
          <w:rFonts w:ascii="Times New Roman" w:eastAsia="Times New Roman" w:hAnsi="Times New Roman" w:cs="Times New Roman"/>
          <w:color w:val="000000" w:themeColor="text1"/>
          <w:sz w:val="24"/>
          <w:szCs w:val="24"/>
          <w:lang w:eastAsia="ru-RU"/>
        </w:rPr>
        <w:t>.</w:t>
      </w:r>
    </w:p>
    <w:p w14:paraId="1C406A5B"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w:t>
      </w:r>
      <w:r w:rsidRPr="00A40E1F">
        <w:rPr>
          <w:rFonts w:ascii="Times New Roman" w:eastAsia="Times New Roman" w:hAnsi="Times New Roman" w:cs="Times New Roman"/>
          <w:color w:val="000000" w:themeColor="text1"/>
          <w:sz w:val="24"/>
          <w:szCs w:val="24"/>
          <w:highlight w:val="green"/>
          <w:lang w:eastAsia="ru-RU"/>
        </w:rPr>
        <w:t>по договору потребительского займа в следующих случаях,</w:t>
      </w:r>
      <w:r w:rsidRPr="005D3F19">
        <w:rPr>
          <w:rFonts w:ascii="Times New Roman" w:eastAsia="Times New Roman" w:hAnsi="Times New Roman" w:cs="Times New Roman"/>
          <w:color w:val="000000" w:themeColor="text1"/>
          <w:sz w:val="24"/>
          <w:szCs w:val="24"/>
          <w:lang w:eastAsia="ru-RU"/>
        </w:rPr>
        <w:t xml:space="preserve"> наступивших после получения получателем финансовой услуги суммы потребительского займа:</w:t>
      </w:r>
    </w:p>
    <w:p w14:paraId="6E3CE784"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 смерть получателя финансовой услуги;</w:t>
      </w:r>
    </w:p>
    <w:p w14:paraId="318AB794"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 несчастный случай, повлекший причинение тяжкого вреда здоровью получателя финансовой услуги или его близких родственников;</w:t>
      </w:r>
    </w:p>
    <w:p w14:paraId="31B16FB9"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3) присвоение получателю финансовой услуги инвалидности 1 - 2 группы после заключения договора об оказании финансовой услуги;</w:t>
      </w:r>
    </w:p>
    <w:p w14:paraId="7F17E691"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52F54B20"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lastRenderedPageBreak/>
        <w:t>5) вынесение судом решения о признании получателя финансовой услуги недееспособным или ограниченным в дееспособности;</w:t>
      </w:r>
    </w:p>
    <w:p w14:paraId="274FED9B"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405B2B20"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04923FF9"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8) обретение получателем финансовой услуги статуса единственного кормильца в семье;</w:t>
      </w:r>
    </w:p>
    <w:p w14:paraId="79ACE2A9"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9) призыв получателя финансовой услуги в Вооруженные силы Российской Федерации;</w:t>
      </w:r>
    </w:p>
    <w:p w14:paraId="788057DD"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6EB7BDD5"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19FA7AA9"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Указанные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w:t>
      </w:r>
      <w:r w:rsidR="005D4C14" w:rsidRPr="005D3F19">
        <w:rPr>
          <w:rFonts w:ascii="Times New Roman" w:eastAsia="Times New Roman" w:hAnsi="Times New Roman" w:cs="Times New Roman"/>
          <w:color w:val="000000" w:themeColor="text1"/>
          <w:sz w:val="24"/>
          <w:szCs w:val="24"/>
          <w:lang w:eastAsia="ru-RU"/>
        </w:rPr>
        <w:t>П</w:t>
      </w:r>
      <w:r w:rsidRPr="005D3F19">
        <w:rPr>
          <w:rFonts w:ascii="Times New Roman" w:eastAsia="Times New Roman" w:hAnsi="Times New Roman" w:cs="Times New Roman"/>
          <w:color w:val="000000" w:themeColor="text1"/>
          <w:sz w:val="24"/>
          <w:szCs w:val="24"/>
          <w:lang w:eastAsia="ru-RU"/>
        </w:rPr>
        <w:t>олучател</w:t>
      </w:r>
      <w:r w:rsidR="005D4C14" w:rsidRPr="005D3F19">
        <w:rPr>
          <w:rFonts w:ascii="Times New Roman" w:eastAsia="Times New Roman" w:hAnsi="Times New Roman" w:cs="Times New Roman"/>
          <w:color w:val="000000" w:themeColor="text1"/>
          <w:sz w:val="24"/>
          <w:szCs w:val="24"/>
          <w:lang w:eastAsia="ru-RU"/>
        </w:rPr>
        <w:t>и</w:t>
      </w:r>
      <w:r w:rsidRPr="005D3F19">
        <w:rPr>
          <w:rFonts w:ascii="Times New Roman" w:eastAsia="Times New Roman" w:hAnsi="Times New Roman" w:cs="Times New Roman"/>
          <w:color w:val="000000" w:themeColor="text1"/>
          <w:sz w:val="24"/>
          <w:szCs w:val="24"/>
          <w:lang w:eastAsia="ru-RU"/>
        </w:rPr>
        <w:t xml:space="preserve"> финансовых услуг </w:t>
      </w:r>
      <w:r w:rsidR="005D4C14" w:rsidRPr="005D3F19">
        <w:rPr>
          <w:rFonts w:ascii="Times New Roman" w:eastAsia="Times New Roman" w:hAnsi="Times New Roman" w:cs="Times New Roman"/>
          <w:color w:val="000000" w:themeColor="text1"/>
          <w:sz w:val="24"/>
          <w:szCs w:val="24"/>
          <w:lang w:eastAsia="ru-RU"/>
        </w:rPr>
        <w:t>должны</w:t>
      </w:r>
      <w:r w:rsidRPr="005D3F19">
        <w:rPr>
          <w:rFonts w:ascii="Times New Roman" w:eastAsia="Times New Roman" w:hAnsi="Times New Roman" w:cs="Times New Roman"/>
          <w:color w:val="000000" w:themeColor="text1"/>
          <w:sz w:val="24"/>
          <w:szCs w:val="24"/>
          <w:lang w:eastAsia="ru-RU"/>
        </w:rPr>
        <w:t xml:space="preserve"> предостав</w:t>
      </w:r>
      <w:r w:rsidR="005D4C14" w:rsidRPr="005D3F19">
        <w:rPr>
          <w:rFonts w:ascii="Times New Roman" w:eastAsia="Times New Roman" w:hAnsi="Times New Roman" w:cs="Times New Roman"/>
          <w:color w:val="000000" w:themeColor="text1"/>
          <w:sz w:val="24"/>
          <w:szCs w:val="24"/>
          <w:lang w:eastAsia="ru-RU"/>
        </w:rPr>
        <w:t>лять</w:t>
      </w:r>
      <w:r w:rsidRPr="005D3F19">
        <w:rPr>
          <w:rFonts w:ascii="Times New Roman" w:eastAsia="Times New Roman" w:hAnsi="Times New Roman" w:cs="Times New Roman"/>
          <w:color w:val="000000" w:themeColor="text1"/>
          <w:sz w:val="24"/>
          <w:szCs w:val="24"/>
          <w:lang w:eastAsia="ru-RU"/>
        </w:rPr>
        <w:t xml:space="preserve"> подтверждающи</w:t>
      </w:r>
      <w:r w:rsidR="005D4C14" w:rsidRPr="005D3F19">
        <w:rPr>
          <w:rFonts w:ascii="Times New Roman" w:eastAsia="Times New Roman" w:hAnsi="Times New Roman" w:cs="Times New Roman"/>
          <w:color w:val="000000" w:themeColor="text1"/>
          <w:sz w:val="24"/>
          <w:szCs w:val="24"/>
          <w:lang w:eastAsia="ru-RU"/>
        </w:rPr>
        <w:t>е</w:t>
      </w:r>
      <w:r w:rsidRPr="005D3F19">
        <w:rPr>
          <w:rFonts w:ascii="Times New Roman" w:eastAsia="Times New Roman" w:hAnsi="Times New Roman" w:cs="Times New Roman"/>
          <w:color w:val="000000" w:themeColor="text1"/>
          <w:sz w:val="24"/>
          <w:szCs w:val="24"/>
          <w:lang w:eastAsia="ru-RU"/>
        </w:rPr>
        <w:t xml:space="preserve"> документ</w:t>
      </w:r>
      <w:r w:rsidR="005D4C14" w:rsidRPr="005D3F19">
        <w:rPr>
          <w:rFonts w:ascii="Times New Roman" w:eastAsia="Times New Roman" w:hAnsi="Times New Roman" w:cs="Times New Roman"/>
          <w:color w:val="000000" w:themeColor="text1"/>
          <w:sz w:val="24"/>
          <w:szCs w:val="24"/>
          <w:lang w:eastAsia="ru-RU"/>
        </w:rPr>
        <w:t xml:space="preserve">ы </w:t>
      </w:r>
      <w:r w:rsidRPr="005D3F19">
        <w:rPr>
          <w:rFonts w:ascii="Times New Roman" w:eastAsia="Times New Roman" w:hAnsi="Times New Roman" w:cs="Times New Roman"/>
          <w:color w:val="000000" w:themeColor="text1"/>
          <w:sz w:val="24"/>
          <w:szCs w:val="24"/>
          <w:lang w:eastAsia="ru-RU"/>
        </w:rPr>
        <w:t xml:space="preserve">вместе </w:t>
      </w:r>
      <w:r w:rsidR="005D4C14" w:rsidRPr="005D3F19">
        <w:rPr>
          <w:rFonts w:ascii="Times New Roman" w:eastAsia="Times New Roman" w:hAnsi="Times New Roman" w:cs="Times New Roman"/>
          <w:color w:val="000000" w:themeColor="text1"/>
          <w:sz w:val="24"/>
          <w:szCs w:val="24"/>
          <w:lang w:eastAsia="ru-RU"/>
        </w:rPr>
        <w:t>с заявлением о реструктуризации. Кроме этого  микрофинансовая организация</w:t>
      </w:r>
      <w:r w:rsidRPr="005D3F19">
        <w:rPr>
          <w:rFonts w:ascii="Times New Roman" w:eastAsia="Times New Roman" w:hAnsi="Times New Roman" w:cs="Times New Roman"/>
          <w:color w:val="000000" w:themeColor="text1"/>
          <w:sz w:val="24"/>
          <w:szCs w:val="24"/>
          <w:lang w:eastAsia="ru-RU"/>
        </w:rPr>
        <w:t xml:space="preserve"> также </w:t>
      </w:r>
      <w:r w:rsidR="005D4C14" w:rsidRPr="005D3F19">
        <w:rPr>
          <w:rFonts w:ascii="Times New Roman" w:eastAsia="Times New Roman" w:hAnsi="Times New Roman" w:cs="Times New Roman"/>
          <w:color w:val="000000" w:themeColor="text1"/>
          <w:sz w:val="24"/>
          <w:szCs w:val="24"/>
          <w:lang w:eastAsia="ru-RU"/>
        </w:rPr>
        <w:t xml:space="preserve">вправе </w:t>
      </w:r>
      <w:r w:rsidRPr="005D3F19">
        <w:rPr>
          <w:rFonts w:ascii="Times New Roman" w:eastAsia="Times New Roman" w:hAnsi="Times New Roman" w:cs="Times New Roman"/>
          <w:color w:val="000000" w:themeColor="text1"/>
          <w:sz w:val="24"/>
          <w:szCs w:val="24"/>
          <w:lang w:eastAsia="ru-RU"/>
        </w:rPr>
        <w:t>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394056A0"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По итогам рассмотрения заявления получателя финансовой услуги о реструктуризации микрофинансовая организация принимает решение </w:t>
      </w:r>
      <w:r w:rsidRPr="00A40E1F">
        <w:rPr>
          <w:rFonts w:ascii="Times New Roman" w:eastAsia="Times New Roman" w:hAnsi="Times New Roman" w:cs="Times New Roman"/>
          <w:color w:val="000000" w:themeColor="text1"/>
          <w:sz w:val="24"/>
          <w:szCs w:val="24"/>
          <w:highlight w:val="green"/>
          <w:lang w:eastAsia="ru-RU"/>
        </w:rPr>
        <w:t>о реструктуризации задолженности по договору потребительского займа</w:t>
      </w:r>
      <w:r w:rsidRPr="005D3F19">
        <w:rPr>
          <w:rFonts w:ascii="Times New Roman" w:eastAsia="Times New Roman" w:hAnsi="Times New Roman" w:cs="Times New Roman"/>
          <w:color w:val="000000" w:themeColor="text1"/>
          <w:sz w:val="24"/>
          <w:szCs w:val="24"/>
          <w:lang w:eastAsia="ru-RU"/>
        </w:rPr>
        <w:t xml:space="preserve"> либо об отказе в удовлетворении заявления и направляет получателю финансовой услуги ответ с указанием своего решения по заявлению о реструктуризации</w:t>
      </w:r>
      <w:r w:rsidR="005D4C14" w:rsidRPr="005D3F19">
        <w:rPr>
          <w:rFonts w:ascii="Times New Roman" w:eastAsia="Times New Roman" w:hAnsi="Times New Roman" w:cs="Times New Roman"/>
          <w:color w:val="000000" w:themeColor="text1"/>
          <w:sz w:val="24"/>
          <w:szCs w:val="24"/>
          <w:lang w:eastAsia="ru-RU"/>
        </w:rPr>
        <w:t>.</w:t>
      </w:r>
    </w:p>
    <w:p w14:paraId="7447F88F"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08178E3F" w14:textId="77777777" w:rsidR="00581E02" w:rsidRPr="005D3F19" w:rsidRDefault="00D50F95"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3.6. </w:t>
      </w:r>
      <w:r w:rsidR="00581E02" w:rsidRPr="005D3F19">
        <w:rPr>
          <w:rFonts w:ascii="Times New Roman" w:eastAsia="Times New Roman" w:hAnsi="Times New Roman" w:cs="Times New Roman"/>
          <w:color w:val="000000" w:themeColor="text1"/>
          <w:sz w:val="24"/>
          <w:szCs w:val="24"/>
          <w:lang w:eastAsia="ru-RU"/>
        </w:rPr>
        <w:t>Увеличение срока возврата суммы займа</w:t>
      </w:r>
    </w:p>
    <w:p w14:paraId="0AB8C9F3"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w:t>
      </w:r>
      <w:r w:rsidR="005D4C14" w:rsidRPr="00A40E1F">
        <w:rPr>
          <w:rFonts w:ascii="Times New Roman" w:eastAsia="Times New Roman" w:hAnsi="Times New Roman" w:cs="Times New Roman"/>
          <w:color w:val="000000" w:themeColor="text1"/>
          <w:sz w:val="24"/>
          <w:szCs w:val="24"/>
          <w:highlight w:val="green"/>
          <w:lang w:eastAsia="ru-RU"/>
        </w:rPr>
        <w:t>С 1 октября 2017 года м</w:t>
      </w:r>
      <w:r w:rsidRPr="00A40E1F">
        <w:rPr>
          <w:rFonts w:ascii="Times New Roman" w:eastAsia="Times New Roman" w:hAnsi="Times New Roman" w:cs="Times New Roman"/>
          <w:color w:val="000000" w:themeColor="text1"/>
          <w:sz w:val="24"/>
          <w:szCs w:val="24"/>
          <w:highlight w:val="green"/>
          <w:lang w:eastAsia="ru-RU"/>
        </w:rPr>
        <w:t>аксимальное число дополнительных соглашений к договору потребительского микрозайма</w:t>
      </w:r>
      <w:r w:rsidRPr="005D3F19">
        <w:rPr>
          <w:rFonts w:ascii="Times New Roman" w:eastAsia="Times New Roman" w:hAnsi="Times New Roman" w:cs="Times New Roman"/>
          <w:color w:val="000000" w:themeColor="text1"/>
          <w:sz w:val="24"/>
          <w:szCs w:val="24"/>
          <w:lang w:eastAsia="ru-RU"/>
        </w:rPr>
        <w:t>,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6E28388E"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В максимальное число дополнительных соглашений </w:t>
      </w:r>
      <w:r w:rsidRPr="00DA335A">
        <w:rPr>
          <w:rFonts w:ascii="Times New Roman" w:eastAsia="Times New Roman" w:hAnsi="Times New Roman" w:cs="Times New Roman"/>
          <w:color w:val="000000" w:themeColor="text1"/>
          <w:sz w:val="24"/>
          <w:szCs w:val="24"/>
          <w:highlight w:val="green"/>
          <w:lang w:eastAsia="ru-RU"/>
        </w:rPr>
        <w:t>к договору потребительского микрозайма</w:t>
      </w:r>
      <w:r w:rsidRPr="005D3F19">
        <w:rPr>
          <w:rFonts w:ascii="Times New Roman" w:eastAsia="Times New Roman" w:hAnsi="Times New Roman" w:cs="Times New Roman"/>
          <w:color w:val="000000" w:themeColor="text1"/>
          <w:sz w:val="24"/>
          <w:szCs w:val="24"/>
          <w:lang w:eastAsia="ru-RU"/>
        </w:rPr>
        <w:t xml:space="preserve">,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w:t>
      </w:r>
      <w:r w:rsidRPr="005D3F19">
        <w:rPr>
          <w:rFonts w:ascii="Times New Roman" w:eastAsia="Times New Roman" w:hAnsi="Times New Roman" w:cs="Times New Roman"/>
          <w:color w:val="000000" w:themeColor="text1"/>
          <w:sz w:val="24"/>
          <w:szCs w:val="24"/>
          <w:lang w:eastAsia="ru-RU"/>
        </w:rPr>
        <w:lastRenderedPageBreak/>
        <w:t>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180E9227"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w:t>
      </w:r>
      <w:r w:rsidR="00D50F95" w:rsidRPr="005D3F19">
        <w:rPr>
          <w:rFonts w:ascii="Times New Roman" w:eastAsia="Times New Roman" w:hAnsi="Times New Roman" w:cs="Times New Roman"/>
          <w:color w:val="000000" w:themeColor="text1"/>
          <w:sz w:val="24"/>
          <w:szCs w:val="24"/>
          <w:lang w:eastAsia="ru-RU"/>
        </w:rPr>
        <w:t xml:space="preserve">3.7. </w:t>
      </w:r>
      <w:r w:rsidRPr="005D3F19">
        <w:rPr>
          <w:rFonts w:ascii="Times New Roman" w:eastAsia="Times New Roman" w:hAnsi="Times New Roman" w:cs="Times New Roman"/>
          <w:color w:val="000000" w:themeColor="text1"/>
          <w:sz w:val="24"/>
          <w:szCs w:val="24"/>
          <w:lang w:eastAsia="ru-RU"/>
        </w:rPr>
        <w:t>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0209B1AC"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 Микрофинансовая организация </w:t>
      </w:r>
      <w:r w:rsidRPr="00DA335A">
        <w:rPr>
          <w:rFonts w:ascii="Times New Roman" w:eastAsia="Times New Roman" w:hAnsi="Times New Roman" w:cs="Times New Roman"/>
          <w:color w:val="000000" w:themeColor="text1"/>
          <w:sz w:val="24"/>
          <w:szCs w:val="24"/>
          <w:highlight w:val="green"/>
          <w:lang w:eastAsia="ru-RU"/>
        </w:rPr>
        <w:t>по договору потребительского займа</w:t>
      </w:r>
      <w:r w:rsidRPr="005D3F19">
        <w:rPr>
          <w:rFonts w:ascii="Times New Roman" w:eastAsia="Times New Roman" w:hAnsi="Times New Roman" w:cs="Times New Roman"/>
          <w:color w:val="000000" w:themeColor="text1"/>
          <w:sz w:val="24"/>
          <w:szCs w:val="24"/>
          <w:lang w:eastAsia="ru-RU"/>
        </w:rPr>
        <w:t xml:space="preserve"> обеспечив</w:t>
      </w:r>
      <w:r w:rsidR="005106E4" w:rsidRPr="005D3F19">
        <w:rPr>
          <w:rFonts w:ascii="Times New Roman" w:eastAsia="Times New Roman" w:hAnsi="Times New Roman" w:cs="Times New Roman"/>
          <w:color w:val="000000" w:themeColor="text1"/>
          <w:sz w:val="24"/>
          <w:szCs w:val="24"/>
          <w:lang w:eastAsia="ru-RU"/>
        </w:rPr>
        <w:t>ает</w:t>
      </w:r>
      <w:r w:rsidRPr="005D3F19">
        <w:rPr>
          <w:rFonts w:ascii="Times New Roman" w:eastAsia="Times New Roman" w:hAnsi="Times New Roman" w:cs="Times New Roman"/>
          <w:color w:val="000000" w:themeColor="text1"/>
          <w:sz w:val="24"/>
          <w:szCs w:val="24"/>
          <w:lang w:eastAsia="ru-RU"/>
        </w:rPr>
        <w:t xml:space="preserve">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48F1BC3F"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 не менее 1 (одного) года - в отношении информации, фиксируемой на бумажном носителе;</w:t>
      </w:r>
    </w:p>
    <w:p w14:paraId="7CCF8F88"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 не менее 6 (шести) месяцев - в отношении информации, фиксируемой на электронном, магнитном, оптическом носителе.</w:t>
      </w:r>
    </w:p>
    <w:p w14:paraId="41C252A9"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w:t>
      </w:r>
    </w:p>
    <w:p w14:paraId="56E9F9C8" w14:textId="77777777" w:rsidR="00581E02" w:rsidRPr="005D3F19" w:rsidRDefault="00D50F95" w:rsidP="005D3F19">
      <w:pPr>
        <w:spacing w:after="0"/>
        <w:ind w:firstLine="567"/>
        <w:jc w:val="center"/>
        <w:rPr>
          <w:rFonts w:ascii="Times New Roman" w:eastAsia="Times New Roman" w:hAnsi="Times New Roman" w:cs="Times New Roman"/>
          <w:b/>
          <w:color w:val="000000" w:themeColor="text1"/>
          <w:sz w:val="24"/>
          <w:szCs w:val="24"/>
          <w:lang w:eastAsia="ru-RU"/>
        </w:rPr>
      </w:pPr>
      <w:r w:rsidRPr="005D3F19">
        <w:rPr>
          <w:rFonts w:ascii="Times New Roman" w:eastAsia="Times New Roman" w:hAnsi="Times New Roman" w:cs="Times New Roman"/>
          <w:b/>
          <w:color w:val="000000" w:themeColor="text1"/>
          <w:sz w:val="24"/>
          <w:szCs w:val="24"/>
          <w:lang w:eastAsia="ru-RU"/>
        </w:rPr>
        <w:t xml:space="preserve">4. </w:t>
      </w:r>
      <w:r w:rsidR="00581E02" w:rsidRPr="005D3F19">
        <w:rPr>
          <w:rFonts w:ascii="Times New Roman" w:eastAsia="Times New Roman" w:hAnsi="Times New Roman" w:cs="Times New Roman"/>
          <w:b/>
          <w:color w:val="000000" w:themeColor="text1"/>
          <w:sz w:val="24"/>
          <w:szCs w:val="24"/>
          <w:lang w:eastAsia="ru-RU"/>
        </w:rPr>
        <w:t>Рассмотрение обращений получателей</w:t>
      </w:r>
      <w:r w:rsidRPr="005D3F19">
        <w:rPr>
          <w:rFonts w:ascii="Times New Roman" w:eastAsia="Times New Roman" w:hAnsi="Times New Roman" w:cs="Times New Roman"/>
          <w:b/>
          <w:color w:val="000000" w:themeColor="text1"/>
          <w:sz w:val="24"/>
          <w:szCs w:val="24"/>
          <w:lang w:eastAsia="ru-RU"/>
        </w:rPr>
        <w:t xml:space="preserve"> </w:t>
      </w:r>
      <w:r w:rsidR="00581E02" w:rsidRPr="005D3F19">
        <w:rPr>
          <w:rFonts w:ascii="Times New Roman" w:eastAsia="Times New Roman" w:hAnsi="Times New Roman" w:cs="Times New Roman"/>
          <w:b/>
          <w:color w:val="000000" w:themeColor="text1"/>
          <w:sz w:val="24"/>
          <w:szCs w:val="24"/>
          <w:lang w:eastAsia="ru-RU"/>
        </w:rPr>
        <w:t>финансовых услуг</w:t>
      </w:r>
    </w:p>
    <w:p w14:paraId="69204612"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w:t>
      </w:r>
      <w:r w:rsidR="00D50F95" w:rsidRPr="005D3F19">
        <w:rPr>
          <w:rFonts w:ascii="Times New Roman" w:eastAsia="Times New Roman" w:hAnsi="Times New Roman" w:cs="Times New Roman"/>
          <w:color w:val="000000" w:themeColor="text1"/>
          <w:sz w:val="24"/>
          <w:szCs w:val="24"/>
          <w:lang w:eastAsia="ru-RU"/>
        </w:rPr>
        <w:t>4.1.</w:t>
      </w:r>
      <w:r w:rsidRPr="005D3F19">
        <w:rPr>
          <w:rFonts w:ascii="Times New Roman" w:eastAsia="Times New Roman" w:hAnsi="Times New Roman" w:cs="Times New Roman"/>
          <w:color w:val="000000" w:themeColor="text1"/>
          <w:sz w:val="24"/>
          <w:szCs w:val="24"/>
          <w:lang w:eastAsia="ru-RU"/>
        </w:rPr>
        <w:t xml:space="preserve"> Общие принципы и порядок рассмотрения обращений получателей финансовых услуг</w:t>
      </w:r>
    </w:p>
    <w:p w14:paraId="162D0745"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587C96AA" w14:textId="77777777" w:rsidR="00581E02" w:rsidRPr="005D3F19" w:rsidRDefault="00D50F95"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4.2.</w:t>
      </w:r>
      <w:r w:rsidR="00581E02" w:rsidRPr="005D3F19">
        <w:rPr>
          <w:rFonts w:ascii="Times New Roman" w:eastAsia="Times New Roman" w:hAnsi="Times New Roman" w:cs="Times New Roman"/>
          <w:color w:val="000000" w:themeColor="text1"/>
          <w:sz w:val="24"/>
          <w:szCs w:val="24"/>
          <w:lang w:eastAsia="ru-RU"/>
        </w:rPr>
        <w:t xml:space="preserve"> Требования к информационному обеспечению работы с обращениями</w:t>
      </w:r>
    </w:p>
    <w:p w14:paraId="3EACE53A"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09E2CA60"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Микрофинансовая организация обязана отвечать на каждое полученное ею обращение</w:t>
      </w:r>
      <w:r w:rsidR="00D24D3F" w:rsidRPr="005D3F19">
        <w:rPr>
          <w:rFonts w:ascii="Times New Roman" w:eastAsia="Times New Roman" w:hAnsi="Times New Roman" w:cs="Times New Roman"/>
          <w:color w:val="000000" w:themeColor="text1"/>
          <w:sz w:val="24"/>
          <w:szCs w:val="24"/>
          <w:lang w:eastAsia="ru-RU"/>
        </w:rPr>
        <w:t xml:space="preserve">. </w:t>
      </w:r>
      <w:r w:rsidR="005D3F19" w:rsidRPr="005D3F19">
        <w:rPr>
          <w:rFonts w:ascii="Times New Roman" w:eastAsia="Times New Roman" w:hAnsi="Times New Roman" w:cs="Times New Roman"/>
          <w:color w:val="000000" w:themeColor="text1"/>
          <w:sz w:val="24"/>
          <w:szCs w:val="24"/>
          <w:lang w:eastAsia="ru-RU"/>
        </w:rPr>
        <w:t>Вместе с тем, в</w:t>
      </w:r>
      <w:r w:rsidRPr="005D3F19">
        <w:rPr>
          <w:rFonts w:ascii="Times New Roman" w:eastAsia="Times New Roman" w:hAnsi="Times New Roman" w:cs="Times New Roman"/>
          <w:color w:val="000000" w:themeColor="text1"/>
          <w:sz w:val="24"/>
          <w:szCs w:val="24"/>
          <w:lang w:eastAsia="ru-RU"/>
        </w:rPr>
        <w:t xml:space="preserve">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5C7A725B"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6081F0B6"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lastRenderedPageBreak/>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73FC6648"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34ECD523"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7CB978A7" w14:textId="77777777" w:rsidR="00581E02" w:rsidRPr="00DA335A" w:rsidRDefault="00581E02" w:rsidP="005D3F19">
      <w:pPr>
        <w:spacing w:after="0"/>
        <w:ind w:firstLine="567"/>
        <w:jc w:val="both"/>
        <w:rPr>
          <w:rFonts w:ascii="Times New Roman" w:eastAsia="Times New Roman" w:hAnsi="Times New Roman" w:cs="Times New Roman"/>
          <w:color w:val="FF0000"/>
          <w:sz w:val="24"/>
          <w:szCs w:val="24"/>
          <w:lang w:eastAsia="ru-RU"/>
        </w:rPr>
      </w:pPr>
      <w:r w:rsidRPr="005D3F19">
        <w:rPr>
          <w:rFonts w:ascii="Times New Roman" w:eastAsia="Times New Roman" w:hAnsi="Times New Roman" w:cs="Times New Roman"/>
          <w:color w:val="000000" w:themeColor="text1"/>
          <w:sz w:val="24"/>
          <w:szCs w:val="24"/>
          <w:lang w:eastAsia="ru-RU"/>
        </w:rPr>
        <w:t xml:space="preserve">Микрофинансовая </w:t>
      </w:r>
      <w:r w:rsidRPr="005212B0">
        <w:rPr>
          <w:rFonts w:ascii="Times New Roman" w:eastAsia="Times New Roman" w:hAnsi="Times New Roman" w:cs="Times New Roman"/>
          <w:sz w:val="24"/>
          <w:szCs w:val="24"/>
          <w:lang w:eastAsia="ru-RU"/>
        </w:rPr>
        <w:t>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w:t>
      </w:r>
      <w:r w:rsidR="005D3F19" w:rsidRPr="005212B0">
        <w:rPr>
          <w:rFonts w:ascii="Times New Roman" w:eastAsia="Times New Roman" w:hAnsi="Times New Roman" w:cs="Times New Roman"/>
          <w:sz w:val="24"/>
          <w:szCs w:val="24"/>
          <w:lang w:eastAsia="ru-RU"/>
        </w:rPr>
        <w:t>.</w:t>
      </w:r>
    </w:p>
    <w:p w14:paraId="72568FCF"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7DD7DCD3"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xml:space="preserve"> </w:t>
      </w:r>
      <w:r w:rsidR="005D3F19" w:rsidRPr="005D3F19">
        <w:rPr>
          <w:rFonts w:ascii="Times New Roman" w:eastAsia="Times New Roman" w:hAnsi="Times New Roman" w:cs="Times New Roman"/>
          <w:color w:val="000000" w:themeColor="text1"/>
          <w:sz w:val="24"/>
          <w:szCs w:val="24"/>
          <w:lang w:eastAsia="ru-RU"/>
        </w:rPr>
        <w:t xml:space="preserve">Получатель финансовой услуги обязан </w:t>
      </w:r>
      <w:r w:rsidRPr="005D3F19">
        <w:rPr>
          <w:rFonts w:ascii="Times New Roman" w:eastAsia="Times New Roman" w:hAnsi="Times New Roman" w:cs="Times New Roman"/>
          <w:color w:val="000000" w:themeColor="text1"/>
          <w:sz w:val="24"/>
          <w:szCs w:val="24"/>
          <w:lang w:eastAsia="ru-RU"/>
        </w:rPr>
        <w:t>включи</w:t>
      </w:r>
      <w:r w:rsidR="005D3F19" w:rsidRPr="005D3F19">
        <w:rPr>
          <w:rFonts w:ascii="Times New Roman" w:eastAsia="Times New Roman" w:hAnsi="Times New Roman" w:cs="Times New Roman"/>
          <w:color w:val="000000" w:themeColor="text1"/>
          <w:sz w:val="24"/>
          <w:szCs w:val="24"/>
          <w:lang w:eastAsia="ru-RU"/>
        </w:rPr>
        <w:t>ть</w:t>
      </w:r>
      <w:r w:rsidRPr="005D3F19">
        <w:rPr>
          <w:rFonts w:ascii="Times New Roman" w:eastAsia="Times New Roman" w:hAnsi="Times New Roman" w:cs="Times New Roman"/>
          <w:color w:val="000000" w:themeColor="text1"/>
          <w:sz w:val="24"/>
          <w:szCs w:val="24"/>
          <w:lang w:eastAsia="ru-RU"/>
        </w:rPr>
        <w:t xml:space="preserve"> в обращение следующ</w:t>
      </w:r>
      <w:r w:rsidR="005D3F19" w:rsidRPr="005D3F19">
        <w:rPr>
          <w:rFonts w:ascii="Times New Roman" w:eastAsia="Times New Roman" w:hAnsi="Times New Roman" w:cs="Times New Roman"/>
          <w:color w:val="000000" w:themeColor="text1"/>
          <w:sz w:val="24"/>
          <w:szCs w:val="24"/>
          <w:lang w:eastAsia="ru-RU"/>
        </w:rPr>
        <w:t>ую</w:t>
      </w:r>
      <w:r w:rsidRPr="005D3F19">
        <w:rPr>
          <w:rFonts w:ascii="Times New Roman" w:eastAsia="Times New Roman" w:hAnsi="Times New Roman" w:cs="Times New Roman"/>
          <w:color w:val="000000" w:themeColor="text1"/>
          <w:sz w:val="24"/>
          <w:szCs w:val="24"/>
          <w:lang w:eastAsia="ru-RU"/>
        </w:rPr>
        <w:t xml:space="preserve"> информаци</w:t>
      </w:r>
      <w:r w:rsidR="005D3F19" w:rsidRPr="005D3F19">
        <w:rPr>
          <w:rFonts w:ascii="Times New Roman" w:eastAsia="Times New Roman" w:hAnsi="Times New Roman" w:cs="Times New Roman"/>
          <w:color w:val="000000" w:themeColor="text1"/>
          <w:sz w:val="24"/>
          <w:szCs w:val="24"/>
          <w:lang w:eastAsia="ru-RU"/>
        </w:rPr>
        <w:t>ю</w:t>
      </w:r>
      <w:r w:rsidRPr="005D3F19">
        <w:rPr>
          <w:rFonts w:ascii="Times New Roman" w:eastAsia="Times New Roman" w:hAnsi="Times New Roman" w:cs="Times New Roman"/>
          <w:color w:val="000000" w:themeColor="text1"/>
          <w:sz w:val="24"/>
          <w:szCs w:val="24"/>
          <w:lang w:eastAsia="ru-RU"/>
        </w:rPr>
        <w:t xml:space="preserve"> и документ</w:t>
      </w:r>
      <w:r w:rsidR="005D3F19" w:rsidRPr="005D3F19">
        <w:rPr>
          <w:rFonts w:ascii="Times New Roman" w:eastAsia="Times New Roman" w:hAnsi="Times New Roman" w:cs="Times New Roman"/>
          <w:color w:val="000000" w:themeColor="text1"/>
          <w:sz w:val="24"/>
          <w:szCs w:val="24"/>
          <w:lang w:eastAsia="ru-RU"/>
        </w:rPr>
        <w:t>ы</w:t>
      </w:r>
      <w:r w:rsidRPr="005D3F19">
        <w:rPr>
          <w:rFonts w:ascii="Times New Roman" w:eastAsia="Times New Roman" w:hAnsi="Times New Roman" w:cs="Times New Roman"/>
          <w:color w:val="000000" w:themeColor="text1"/>
          <w:sz w:val="24"/>
          <w:szCs w:val="24"/>
          <w:lang w:eastAsia="ru-RU"/>
        </w:rPr>
        <w:t xml:space="preserve"> (при их наличии):</w:t>
      </w:r>
    </w:p>
    <w:p w14:paraId="5D3F88C1"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 номер договора, заключенного между получателем финансовой услуги и микрофинансовой организацией;</w:t>
      </w:r>
    </w:p>
    <w:p w14:paraId="696E48ED"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46F08CC1"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1554AE18"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4) иные сведения, которые получатель финансовой услуги считает необходимым сообщить;</w:t>
      </w:r>
    </w:p>
    <w:p w14:paraId="6CA78A5C"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273DBBD"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Микрофинансовая организация вправе отказать в рассмотрении обращения получателя финансовой услуги по существу в следующих случаях:</w:t>
      </w:r>
    </w:p>
    <w:p w14:paraId="61C1C64A"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61E0DC9F"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2) отсутствует подпись уполномоченного представителя (в отношении юридических лиц);</w:t>
      </w:r>
    </w:p>
    <w:p w14:paraId="0A7CB481"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6D256C30"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4) текст письменного обращения не поддается прочтению;</w:t>
      </w:r>
    </w:p>
    <w:p w14:paraId="4FB45789"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lastRenderedPageBreak/>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548F0466"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w:t>
      </w:r>
      <w:r w:rsidR="005D3F19" w:rsidRPr="005D3F19">
        <w:rPr>
          <w:rFonts w:ascii="Times New Roman" w:eastAsia="Times New Roman" w:hAnsi="Times New Roman" w:cs="Times New Roman"/>
          <w:color w:val="000000" w:themeColor="text1"/>
          <w:sz w:val="24"/>
          <w:szCs w:val="24"/>
          <w:lang w:eastAsia="ru-RU"/>
        </w:rPr>
        <w:t>.</w:t>
      </w:r>
    </w:p>
    <w:p w14:paraId="0DA8B0E6"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1B9713FD"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0DE69FBD"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 </w:t>
      </w:r>
      <w:r w:rsidR="00D50F95" w:rsidRPr="005D3F19">
        <w:rPr>
          <w:rFonts w:ascii="Times New Roman" w:eastAsia="Times New Roman" w:hAnsi="Times New Roman" w:cs="Times New Roman"/>
          <w:color w:val="000000" w:themeColor="text1"/>
          <w:sz w:val="24"/>
          <w:szCs w:val="24"/>
          <w:lang w:eastAsia="ru-RU"/>
        </w:rPr>
        <w:t>4.3.</w:t>
      </w:r>
      <w:r w:rsidR="005D3F19" w:rsidRPr="005D3F19">
        <w:rPr>
          <w:rFonts w:ascii="Times New Roman" w:eastAsia="Times New Roman" w:hAnsi="Times New Roman" w:cs="Times New Roman"/>
          <w:color w:val="000000" w:themeColor="text1"/>
          <w:sz w:val="24"/>
          <w:szCs w:val="24"/>
          <w:lang w:eastAsia="ru-RU"/>
        </w:rPr>
        <w:t> П</w:t>
      </w:r>
      <w:r w:rsidRPr="005D3F19">
        <w:rPr>
          <w:rFonts w:ascii="Times New Roman" w:eastAsia="Times New Roman" w:hAnsi="Times New Roman" w:cs="Times New Roman"/>
          <w:color w:val="000000" w:themeColor="text1"/>
          <w:sz w:val="24"/>
          <w:szCs w:val="24"/>
          <w:lang w:eastAsia="ru-RU"/>
        </w:rPr>
        <w:t>рием обращений, регистрация обращений и требования к предельным срокам рассмотрения обращений</w:t>
      </w:r>
    </w:p>
    <w:p w14:paraId="638ACC6E"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5ED18FB2" w14:textId="77777777" w:rsidR="00581E02" w:rsidRPr="005D3F19" w:rsidRDefault="00581E02" w:rsidP="005D3F19">
      <w:pPr>
        <w:spacing w:after="0"/>
        <w:ind w:firstLine="567"/>
        <w:jc w:val="both"/>
        <w:rPr>
          <w:rFonts w:ascii="Times New Roman" w:eastAsia="Times New Roman" w:hAnsi="Times New Roman" w:cs="Times New Roman"/>
          <w:color w:val="000000" w:themeColor="text1"/>
          <w:sz w:val="24"/>
          <w:szCs w:val="24"/>
          <w:lang w:eastAsia="ru-RU"/>
        </w:rPr>
      </w:pPr>
      <w:r w:rsidRPr="005D3F19">
        <w:rPr>
          <w:rFonts w:ascii="Times New Roman" w:eastAsia="Times New Roman" w:hAnsi="Times New Roman" w:cs="Times New Roman"/>
          <w:color w:val="000000" w:themeColor="text1"/>
          <w:sz w:val="24"/>
          <w:szCs w:val="24"/>
          <w:lang w:eastAsia="ru-RU"/>
        </w:rPr>
        <w:t>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2882838C" w14:textId="77777777" w:rsidR="00551F2F" w:rsidRPr="005D3F19" w:rsidRDefault="00551F2F">
      <w:pPr>
        <w:rPr>
          <w:rFonts w:ascii="Times New Roman" w:eastAsia="Times New Roman" w:hAnsi="Times New Roman" w:cs="Times New Roman"/>
          <w:color w:val="000000" w:themeColor="text1"/>
          <w:sz w:val="21"/>
          <w:szCs w:val="21"/>
          <w:lang w:eastAsia="ru-RU"/>
        </w:rPr>
      </w:pPr>
      <w:r w:rsidRPr="005D3F19">
        <w:rPr>
          <w:rFonts w:ascii="Times New Roman" w:eastAsia="Times New Roman" w:hAnsi="Times New Roman" w:cs="Times New Roman"/>
          <w:color w:val="000000" w:themeColor="text1"/>
          <w:sz w:val="21"/>
          <w:szCs w:val="21"/>
          <w:lang w:eastAsia="ru-RU"/>
        </w:rPr>
        <w:br w:type="page"/>
      </w:r>
    </w:p>
    <w:p w14:paraId="31FD4A35" w14:textId="77777777" w:rsidR="00D50F95" w:rsidRPr="005D3F19" w:rsidRDefault="00D50F95" w:rsidP="00551F2F">
      <w:pPr>
        <w:spacing w:after="0" w:line="312" w:lineRule="auto"/>
        <w:jc w:val="both"/>
        <w:rPr>
          <w:rFonts w:ascii="Times New Roman" w:eastAsia="Times New Roman" w:hAnsi="Times New Roman" w:cs="Times New Roman"/>
          <w:color w:val="000000" w:themeColor="text1"/>
          <w:sz w:val="21"/>
          <w:szCs w:val="21"/>
          <w:lang w:eastAsia="ru-RU"/>
        </w:rPr>
        <w:sectPr w:rsidR="00D50F95" w:rsidRPr="005D3F19" w:rsidSect="00D50F95">
          <w:pgSz w:w="11906" w:h="16838"/>
          <w:pgMar w:top="567" w:right="567" w:bottom="567" w:left="1134" w:header="709" w:footer="709" w:gutter="0"/>
          <w:cols w:space="708"/>
          <w:docGrid w:linePitch="360"/>
        </w:sectPr>
      </w:pPr>
    </w:p>
    <w:p w14:paraId="5D149D82" w14:textId="77777777" w:rsidR="00551F2F" w:rsidRPr="005D3F19" w:rsidRDefault="00551F2F" w:rsidP="00551F2F">
      <w:pPr>
        <w:pStyle w:val="1"/>
        <w:tabs>
          <w:tab w:val="clear" w:pos="360"/>
          <w:tab w:val="left" w:pos="4820"/>
        </w:tabs>
        <w:spacing w:before="0"/>
        <w:ind w:left="4820" w:firstLine="0"/>
        <w:jc w:val="right"/>
        <w:rPr>
          <w:rFonts w:ascii="Times New Roman" w:hAnsi="Times New Roman"/>
          <w:color w:val="000000" w:themeColor="text1"/>
          <w:sz w:val="24"/>
          <w:szCs w:val="24"/>
        </w:rPr>
      </w:pPr>
      <w:bookmarkStart w:id="2" w:name="_Toc295843650"/>
      <w:bookmarkStart w:id="3" w:name="_Toc295844137"/>
      <w:bookmarkStart w:id="4" w:name="_Toc295845593"/>
      <w:bookmarkStart w:id="5" w:name="_Toc296334707"/>
      <w:bookmarkStart w:id="6" w:name="_Toc342674466"/>
      <w:r w:rsidRPr="005D3F19">
        <w:rPr>
          <w:rFonts w:ascii="Times New Roman" w:hAnsi="Times New Roman"/>
          <w:color w:val="000000" w:themeColor="text1"/>
          <w:sz w:val="24"/>
          <w:szCs w:val="24"/>
        </w:rPr>
        <w:lastRenderedPageBreak/>
        <w:t>Приложение №1</w:t>
      </w:r>
    </w:p>
    <w:p w14:paraId="7AEB5E49" w14:textId="77777777" w:rsidR="00551F2F" w:rsidRPr="005D3F19" w:rsidRDefault="00551F2F" w:rsidP="00551F2F">
      <w:pPr>
        <w:pStyle w:val="1"/>
        <w:tabs>
          <w:tab w:val="clear" w:pos="360"/>
          <w:tab w:val="left" w:pos="4820"/>
        </w:tabs>
        <w:spacing w:before="0"/>
        <w:ind w:left="4820" w:firstLine="0"/>
        <w:jc w:val="right"/>
        <w:rPr>
          <w:rFonts w:ascii="Times New Roman" w:hAnsi="Times New Roman"/>
          <w:color w:val="000000" w:themeColor="text1"/>
          <w:sz w:val="24"/>
          <w:szCs w:val="24"/>
        </w:rPr>
      </w:pPr>
      <w:r w:rsidRPr="005D3F19">
        <w:rPr>
          <w:rFonts w:ascii="Times New Roman" w:hAnsi="Times New Roman"/>
          <w:color w:val="000000" w:themeColor="text1"/>
          <w:sz w:val="24"/>
          <w:szCs w:val="24"/>
        </w:rPr>
        <w:t>Форма</w:t>
      </w:r>
      <w:bookmarkStart w:id="7" w:name="_Toc295843651"/>
      <w:bookmarkStart w:id="8" w:name="_Toc295844138"/>
      <w:bookmarkStart w:id="9" w:name="_Toc295845594"/>
      <w:bookmarkStart w:id="10" w:name="_Toc296334708"/>
      <w:bookmarkEnd w:id="2"/>
      <w:bookmarkEnd w:id="3"/>
      <w:bookmarkEnd w:id="4"/>
      <w:bookmarkEnd w:id="5"/>
      <w:r w:rsidRPr="005D3F19">
        <w:rPr>
          <w:rFonts w:ascii="Times New Roman" w:hAnsi="Times New Roman"/>
          <w:color w:val="000000" w:themeColor="text1"/>
          <w:sz w:val="24"/>
          <w:szCs w:val="24"/>
        </w:rPr>
        <w:t xml:space="preserve"> Заявления на реструктуризацию </w:t>
      </w:r>
      <w:bookmarkEnd w:id="6"/>
      <w:bookmarkEnd w:id="7"/>
      <w:bookmarkEnd w:id="8"/>
      <w:bookmarkEnd w:id="9"/>
      <w:bookmarkEnd w:id="10"/>
      <w:r w:rsidRPr="005D3F19">
        <w:rPr>
          <w:rFonts w:ascii="Times New Roman" w:hAnsi="Times New Roman"/>
          <w:color w:val="000000" w:themeColor="text1"/>
          <w:sz w:val="24"/>
          <w:szCs w:val="24"/>
        </w:rPr>
        <w:t>займа</w:t>
      </w:r>
    </w:p>
    <w:p w14:paraId="328D2376" w14:textId="77777777" w:rsidR="00551F2F" w:rsidRPr="005D3F19" w:rsidRDefault="00551F2F" w:rsidP="00551F2F">
      <w:pPr>
        <w:numPr>
          <w:ilvl w:val="12"/>
          <w:numId w:val="0"/>
        </w:numPr>
        <w:spacing w:after="0"/>
        <w:jc w:val="right"/>
        <w:rPr>
          <w:rFonts w:ascii="Times New Roman CYR" w:hAnsi="Times New Roman CYR" w:cs="Times New Roman CYR"/>
          <w:i/>
          <w:iCs/>
          <w:color w:val="000000" w:themeColor="text1"/>
        </w:rPr>
      </w:pPr>
      <w:r w:rsidRPr="005D3F19">
        <w:rPr>
          <w:rFonts w:ascii="Times New Roman CYR" w:hAnsi="Times New Roman CYR" w:cs="Times New Roman CYR"/>
          <w:i/>
          <w:iCs/>
          <w:color w:val="000000" w:themeColor="text1"/>
        </w:rPr>
        <w:t xml:space="preserve"> </w:t>
      </w:r>
    </w:p>
    <w:p w14:paraId="6B9632F7" w14:textId="77777777" w:rsidR="00551F2F" w:rsidRPr="005D3F19" w:rsidRDefault="00551F2F" w:rsidP="00551F2F">
      <w:pPr>
        <w:numPr>
          <w:ilvl w:val="12"/>
          <w:numId w:val="0"/>
        </w:numPr>
        <w:spacing w:after="0"/>
        <w:jc w:val="right"/>
        <w:rPr>
          <w:color w:val="000000" w:themeColor="text1"/>
        </w:rPr>
      </w:pPr>
      <w:r w:rsidRPr="005D3F19">
        <w:rPr>
          <w:color w:val="000000" w:themeColor="text1"/>
        </w:rPr>
        <w:t>В ____________________________________</w:t>
      </w:r>
    </w:p>
    <w:p w14:paraId="7C2E2A68" w14:textId="77777777" w:rsidR="00551F2F" w:rsidRPr="005D3F19" w:rsidRDefault="00551F2F" w:rsidP="00551F2F">
      <w:pPr>
        <w:numPr>
          <w:ilvl w:val="12"/>
          <w:numId w:val="0"/>
        </w:numPr>
        <w:spacing w:after="0"/>
        <w:jc w:val="right"/>
        <w:rPr>
          <w:rFonts w:ascii="Times New Roman CYR" w:hAnsi="Times New Roman CYR" w:cs="Times New Roman CYR"/>
          <w:color w:val="000000" w:themeColor="text1"/>
          <w:sz w:val="18"/>
          <w:szCs w:val="18"/>
        </w:rPr>
      </w:pPr>
      <w:r w:rsidRPr="005D3F19">
        <w:rPr>
          <w:rFonts w:ascii="Times New Roman CYR" w:hAnsi="Times New Roman CYR" w:cs="Times New Roman CYR"/>
          <w:color w:val="000000" w:themeColor="text1"/>
          <w:sz w:val="18"/>
          <w:szCs w:val="18"/>
        </w:rPr>
        <w:t xml:space="preserve">(наименование микрофинансовой организации)   </w:t>
      </w:r>
    </w:p>
    <w:p w14:paraId="121DE194" w14:textId="77777777" w:rsidR="00551F2F" w:rsidRPr="005D3F19" w:rsidRDefault="00551F2F" w:rsidP="00551F2F">
      <w:pPr>
        <w:numPr>
          <w:ilvl w:val="12"/>
          <w:numId w:val="0"/>
        </w:numPr>
        <w:spacing w:after="0"/>
        <w:jc w:val="center"/>
        <w:rPr>
          <w:rFonts w:ascii="Times New Roman CYR" w:hAnsi="Times New Roman CYR" w:cs="Times New Roman CYR"/>
          <w:b/>
          <w:bCs/>
          <w:color w:val="000000" w:themeColor="text1"/>
        </w:rPr>
      </w:pPr>
    </w:p>
    <w:p w14:paraId="1F639FBE" w14:textId="77777777" w:rsidR="00551F2F" w:rsidRPr="005D3F19" w:rsidRDefault="00551F2F" w:rsidP="00551F2F">
      <w:pPr>
        <w:numPr>
          <w:ilvl w:val="12"/>
          <w:numId w:val="0"/>
        </w:numPr>
        <w:spacing w:after="0"/>
        <w:jc w:val="center"/>
        <w:rPr>
          <w:rFonts w:ascii="Times New Roman CYR" w:hAnsi="Times New Roman CYR" w:cs="Times New Roman CYR"/>
          <w:b/>
          <w:bCs/>
          <w:color w:val="000000" w:themeColor="text1"/>
        </w:rPr>
      </w:pPr>
    </w:p>
    <w:p w14:paraId="4BF3FF9C" w14:textId="77777777" w:rsidR="00551F2F" w:rsidRPr="005D3F19" w:rsidRDefault="00551F2F" w:rsidP="00551F2F">
      <w:pPr>
        <w:numPr>
          <w:ilvl w:val="12"/>
          <w:numId w:val="0"/>
        </w:numPr>
        <w:spacing w:after="0"/>
        <w:jc w:val="center"/>
        <w:rPr>
          <w:rFonts w:ascii="Times New Roman CYR" w:hAnsi="Times New Roman CYR" w:cs="Times New Roman CYR"/>
          <w:b/>
          <w:bCs/>
          <w:color w:val="000000" w:themeColor="text1"/>
        </w:rPr>
      </w:pPr>
      <w:r w:rsidRPr="005D3F19">
        <w:rPr>
          <w:rFonts w:ascii="Times New Roman CYR" w:hAnsi="Times New Roman CYR" w:cs="Times New Roman CYR"/>
          <w:b/>
          <w:bCs/>
          <w:color w:val="000000" w:themeColor="text1"/>
        </w:rPr>
        <w:t>ЗАЯВЛЕНИЕ</w:t>
      </w:r>
    </w:p>
    <w:p w14:paraId="6AA1D75D" w14:textId="77777777" w:rsidR="00551F2F" w:rsidRPr="005D3F19" w:rsidRDefault="00551F2F" w:rsidP="00551F2F">
      <w:pPr>
        <w:numPr>
          <w:ilvl w:val="12"/>
          <w:numId w:val="0"/>
        </w:numPr>
        <w:spacing w:after="0"/>
        <w:jc w:val="center"/>
        <w:rPr>
          <w:rFonts w:ascii="Times New Roman CYR" w:hAnsi="Times New Roman CYR" w:cs="Times New Roman CYR"/>
          <w:b/>
          <w:bCs/>
          <w:color w:val="000000" w:themeColor="text1"/>
        </w:rPr>
      </w:pPr>
      <w:r w:rsidRPr="005D3F19">
        <w:rPr>
          <w:rFonts w:ascii="Times New Roman CYR" w:hAnsi="Times New Roman CYR" w:cs="Times New Roman CYR"/>
          <w:b/>
          <w:bCs/>
          <w:color w:val="000000" w:themeColor="text1"/>
        </w:rPr>
        <w:t>на реструктуризацию задолженности по договору займа</w:t>
      </w:r>
    </w:p>
    <w:p w14:paraId="5DD006DD" w14:textId="77777777" w:rsidR="00551F2F" w:rsidRPr="005D3F19" w:rsidRDefault="00551F2F" w:rsidP="00551F2F">
      <w:pPr>
        <w:numPr>
          <w:ilvl w:val="12"/>
          <w:numId w:val="0"/>
        </w:numPr>
        <w:spacing w:after="0"/>
        <w:rPr>
          <w:color w:val="000000" w:themeColor="text1"/>
        </w:rPr>
      </w:pPr>
    </w:p>
    <w:p w14:paraId="10A444B3" w14:textId="77777777" w:rsidR="00551F2F" w:rsidRPr="00683BD7" w:rsidRDefault="00551F2F" w:rsidP="00551F2F">
      <w:pPr>
        <w:numPr>
          <w:ilvl w:val="12"/>
          <w:numId w:val="0"/>
        </w:numPr>
        <w:spacing w:after="0"/>
        <w:ind w:firstLine="360"/>
        <w:jc w:val="both"/>
        <w:rPr>
          <w:rFonts w:ascii="Times New Roman" w:hAnsi="Times New Roman" w:cs="Times New Roman"/>
          <w:color w:val="000000" w:themeColor="text1"/>
          <w:sz w:val="16"/>
          <w:szCs w:val="16"/>
        </w:rPr>
      </w:pPr>
      <w:r w:rsidRPr="00683BD7">
        <w:rPr>
          <w:rFonts w:ascii="Times New Roman" w:hAnsi="Times New Roman" w:cs="Times New Roman"/>
          <w:color w:val="000000" w:themeColor="text1"/>
        </w:rPr>
        <w:t xml:space="preserve">Прошу рассмотреть вопрос о реструктуризации задолженности по договору займа  № ______ от «_____» _____________20___ г. на следующих условиях </w:t>
      </w:r>
      <w:r w:rsidRPr="00683BD7">
        <w:rPr>
          <w:rFonts w:ascii="Times New Roman" w:hAnsi="Times New Roman" w:cs="Times New Roman"/>
          <w:color w:val="000000" w:themeColor="text1"/>
          <w:sz w:val="16"/>
          <w:szCs w:val="16"/>
        </w:rPr>
        <w:t>(</w:t>
      </w:r>
      <w:r w:rsidRPr="00683BD7">
        <w:rPr>
          <w:rFonts w:ascii="Times New Roman" w:hAnsi="Times New Roman" w:cs="Times New Roman"/>
          <w:i/>
          <w:iCs/>
          <w:color w:val="000000" w:themeColor="text1"/>
          <w:sz w:val="16"/>
          <w:szCs w:val="16"/>
        </w:rPr>
        <w:t>укажите и отметьте нужное</w:t>
      </w:r>
      <w:r w:rsidRPr="00683BD7">
        <w:rPr>
          <w:rFonts w:ascii="Times New Roman" w:hAnsi="Times New Roman" w:cs="Times New Roman"/>
          <w:color w:val="000000" w:themeColor="text1"/>
          <w:sz w:val="16"/>
          <w:szCs w:val="16"/>
        </w:rPr>
        <w:t>):</w:t>
      </w:r>
    </w:p>
    <w:p w14:paraId="08EC3689" w14:textId="77777777" w:rsidR="00551F2F" w:rsidRPr="00683BD7"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rPr>
      </w:pPr>
      <w:r w:rsidRPr="00683BD7">
        <w:rPr>
          <w:rFonts w:ascii="Times New Roman" w:hAnsi="Times New Roman" w:cs="Times New Roman"/>
          <w:color w:val="000000" w:themeColor="text1"/>
        </w:rPr>
        <w:t>Снижение размера платежей на ___________ (мес.);</w:t>
      </w:r>
    </w:p>
    <w:p w14:paraId="68F4DF63" w14:textId="77777777" w:rsidR="00551F2F" w:rsidRPr="00683BD7"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rPr>
      </w:pPr>
      <w:bookmarkStart w:id="11" w:name="_Toc295843652"/>
      <w:bookmarkStart w:id="12" w:name="_Toc295844139"/>
      <w:bookmarkStart w:id="13" w:name="_Toc295845595"/>
      <w:bookmarkStart w:id="14" w:name="_Toc295895811"/>
      <w:bookmarkStart w:id="15" w:name="_Toc296334709"/>
      <w:r w:rsidRPr="00683BD7">
        <w:rPr>
          <w:rFonts w:ascii="Times New Roman" w:hAnsi="Times New Roman" w:cs="Times New Roman"/>
          <w:color w:val="000000" w:themeColor="text1"/>
        </w:rPr>
        <w:t>Изменение периодичности платежей с годовой/квартальной/ежемесячной на ежемесячную/квартальную</w:t>
      </w:r>
      <w:bookmarkEnd w:id="11"/>
      <w:bookmarkEnd w:id="12"/>
      <w:bookmarkEnd w:id="13"/>
      <w:bookmarkEnd w:id="14"/>
      <w:bookmarkEnd w:id="15"/>
    </w:p>
    <w:p w14:paraId="152ACCF5" w14:textId="77777777" w:rsidR="00551F2F" w:rsidRPr="00683BD7"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rPr>
      </w:pPr>
      <w:r w:rsidRPr="00683BD7">
        <w:rPr>
          <w:rFonts w:ascii="Times New Roman" w:hAnsi="Times New Roman" w:cs="Times New Roman"/>
          <w:color w:val="000000" w:themeColor="text1"/>
        </w:rPr>
        <w:t xml:space="preserve">Заменить обеспечение / принять в качестве дополнительного обеспечения: </w:t>
      </w:r>
    </w:p>
    <w:p w14:paraId="26058D60" w14:textId="77777777" w:rsidR="00551F2F" w:rsidRPr="00683BD7" w:rsidRDefault="00551F2F" w:rsidP="00551F2F">
      <w:pPr>
        <w:numPr>
          <w:ilvl w:val="1"/>
          <w:numId w:val="1"/>
        </w:numPr>
        <w:autoSpaceDE w:val="0"/>
        <w:autoSpaceDN w:val="0"/>
        <w:spacing w:after="0" w:line="216" w:lineRule="auto"/>
        <w:jc w:val="both"/>
        <w:rPr>
          <w:rFonts w:ascii="Times New Roman" w:hAnsi="Times New Roman" w:cs="Times New Roman"/>
          <w:color w:val="000000" w:themeColor="text1"/>
        </w:rPr>
      </w:pPr>
      <w:r w:rsidRPr="00683BD7">
        <w:rPr>
          <w:rFonts w:ascii="Times New Roman" w:hAnsi="Times New Roman" w:cs="Times New Roman"/>
          <w:color w:val="000000" w:themeColor="text1"/>
        </w:rPr>
        <w:t>Поручительство (а) физического(их) лица(лиц) ______________________________________</w:t>
      </w:r>
    </w:p>
    <w:p w14:paraId="3E0D6275" w14:textId="77777777" w:rsidR="00551F2F" w:rsidRPr="00683BD7" w:rsidRDefault="00551F2F" w:rsidP="00551F2F">
      <w:pPr>
        <w:autoSpaceDE w:val="0"/>
        <w:autoSpaceDN w:val="0"/>
        <w:spacing w:after="0" w:line="216" w:lineRule="auto"/>
        <w:ind w:left="1440"/>
        <w:jc w:val="both"/>
        <w:rPr>
          <w:rFonts w:ascii="Times New Roman" w:hAnsi="Times New Roman" w:cs="Times New Roman"/>
          <w:color w:val="000000" w:themeColor="text1"/>
        </w:rPr>
      </w:pPr>
      <w:r w:rsidRPr="00683BD7">
        <w:rPr>
          <w:rFonts w:ascii="Times New Roman" w:hAnsi="Times New Roman" w:cs="Times New Roman"/>
          <w:color w:val="000000" w:themeColor="text1"/>
        </w:rPr>
        <w:t>___________________________________________________________________________</w:t>
      </w:r>
    </w:p>
    <w:p w14:paraId="22870064" w14:textId="77777777" w:rsidR="00551F2F" w:rsidRPr="00683BD7" w:rsidRDefault="00551F2F" w:rsidP="00551F2F">
      <w:pPr>
        <w:autoSpaceDE w:val="0"/>
        <w:autoSpaceDN w:val="0"/>
        <w:spacing w:after="0" w:line="216" w:lineRule="auto"/>
        <w:ind w:left="720"/>
        <w:jc w:val="center"/>
        <w:rPr>
          <w:rFonts w:ascii="Times New Roman" w:hAnsi="Times New Roman" w:cs="Times New Roman"/>
          <w:i/>
          <w:color w:val="000000" w:themeColor="text1"/>
          <w:sz w:val="16"/>
          <w:szCs w:val="16"/>
        </w:rPr>
      </w:pPr>
      <w:r w:rsidRPr="00683BD7">
        <w:rPr>
          <w:rFonts w:ascii="Times New Roman" w:hAnsi="Times New Roman" w:cs="Times New Roman"/>
          <w:i/>
          <w:color w:val="000000" w:themeColor="text1"/>
          <w:sz w:val="16"/>
          <w:szCs w:val="16"/>
        </w:rPr>
        <w:t>(укажите полностью Ф.И.О. поручителей)</w:t>
      </w:r>
    </w:p>
    <w:p w14:paraId="3026C6A9" w14:textId="77777777" w:rsidR="00551F2F" w:rsidRPr="00683BD7" w:rsidRDefault="00551F2F" w:rsidP="00551F2F">
      <w:pPr>
        <w:numPr>
          <w:ilvl w:val="1"/>
          <w:numId w:val="1"/>
        </w:numPr>
        <w:autoSpaceDE w:val="0"/>
        <w:autoSpaceDN w:val="0"/>
        <w:spacing w:after="0" w:line="216" w:lineRule="auto"/>
        <w:jc w:val="both"/>
        <w:rPr>
          <w:rFonts w:ascii="Times New Roman" w:hAnsi="Times New Roman" w:cs="Times New Roman"/>
          <w:color w:val="000000" w:themeColor="text1"/>
        </w:rPr>
      </w:pPr>
      <w:r w:rsidRPr="00683BD7">
        <w:rPr>
          <w:rFonts w:ascii="Times New Roman" w:hAnsi="Times New Roman" w:cs="Times New Roman"/>
          <w:color w:val="000000" w:themeColor="text1"/>
        </w:rPr>
        <w:t>залог транспортного средства ____________________________________________________</w:t>
      </w:r>
    </w:p>
    <w:p w14:paraId="5A9FFC10" w14:textId="77777777" w:rsidR="00551F2F" w:rsidRPr="00683BD7" w:rsidRDefault="00551F2F" w:rsidP="00551F2F">
      <w:pPr>
        <w:autoSpaceDE w:val="0"/>
        <w:autoSpaceDN w:val="0"/>
        <w:spacing w:after="0" w:line="216" w:lineRule="auto"/>
        <w:ind w:left="1440"/>
        <w:jc w:val="both"/>
        <w:rPr>
          <w:rFonts w:ascii="Times New Roman" w:hAnsi="Times New Roman" w:cs="Times New Roman"/>
          <w:color w:val="000000" w:themeColor="text1"/>
        </w:rPr>
      </w:pPr>
      <w:r w:rsidRPr="00683BD7">
        <w:rPr>
          <w:rFonts w:ascii="Times New Roman" w:hAnsi="Times New Roman" w:cs="Times New Roman"/>
          <w:color w:val="000000" w:themeColor="text1"/>
        </w:rPr>
        <w:t>____________________________________________________________________________</w:t>
      </w:r>
    </w:p>
    <w:p w14:paraId="4695D445" w14:textId="77777777" w:rsidR="00551F2F" w:rsidRPr="00683BD7" w:rsidRDefault="00551F2F" w:rsidP="00551F2F">
      <w:pPr>
        <w:autoSpaceDE w:val="0"/>
        <w:autoSpaceDN w:val="0"/>
        <w:spacing w:after="0" w:line="216" w:lineRule="auto"/>
        <w:ind w:left="720"/>
        <w:jc w:val="center"/>
        <w:rPr>
          <w:rFonts w:ascii="Times New Roman" w:hAnsi="Times New Roman" w:cs="Times New Roman"/>
          <w:color w:val="000000" w:themeColor="text1"/>
        </w:rPr>
      </w:pPr>
      <w:r w:rsidRPr="00683BD7">
        <w:rPr>
          <w:rFonts w:ascii="Times New Roman" w:hAnsi="Times New Roman" w:cs="Times New Roman"/>
          <w:color w:val="000000" w:themeColor="text1"/>
        </w:rPr>
        <w:t xml:space="preserve">(укажите тип, наименование, марку, модель, год выпуска, </w:t>
      </w:r>
      <w:r w:rsidRPr="00683BD7">
        <w:rPr>
          <w:rFonts w:ascii="Times New Roman" w:hAnsi="Times New Roman" w:cs="Times New Roman"/>
          <w:color w:val="000000" w:themeColor="text1"/>
          <w:lang w:val="en-US"/>
        </w:rPr>
        <w:t>VIN</w:t>
      </w:r>
      <w:r w:rsidRPr="00683BD7">
        <w:rPr>
          <w:rFonts w:ascii="Times New Roman" w:hAnsi="Times New Roman" w:cs="Times New Roman"/>
          <w:color w:val="000000" w:themeColor="text1"/>
        </w:rPr>
        <w:t>, полностью Ф.И.О. владельца ТС).</w:t>
      </w:r>
    </w:p>
    <w:p w14:paraId="7CFD2877" w14:textId="77777777" w:rsidR="00551F2F" w:rsidRPr="00683BD7" w:rsidRDefault="00551F2F" w:rsidP="00551F2F">
      <w:pPr>
        <w:numPr>
          <w:ilvl w:val="1"/>
          <w:numId w:val="1"/>
        </w:numPr>
        <w:autoSpaceDE w:val="0"/>
        <w:autoSpaceDN w:val="0"/>
        <w:spacing w:after="0" w:line="216" w:lineRule="auto"/>
        <w:jc w:val="both"/>
        <w:rPr>
          <w:rFonts w:ascii="Times New Roman" w:hAnsi="Times New Roman" w:cs="Times New Roman"/>
          <w:color w:val="000000" w:themeColor="text1"/>
        </w:rPr>
      </w:pPr>
      <w:r w:rsidRPr="00683BD7">
        <w:rPr>
          <w:rFonts w:ascii="Times New Roman" w:hAnsi="Times New Roman" w:cs="Times New Roman"/>
          <w:color w:val="000000" w:themeColor="text1"/>
        </w:rPr>
        <w:t>залог недвижимого имущества ___________________________________________________</w:t>
      </w:r>
    </w:p>
    <w:p w14:paraId="17064F6D" w14:textId="77777777" w:rsidR="00551F2F" w:rsidRPr="00683BD7" w:rsidRDefault="00551F2F" w:rsidP="00551F2F">
      <w:pPr>
        <w:autoSpaceDE w:val="0"/>
        <w:autoSpaceDN w:val="0"/>
        <w:spacing w:after="0" w:line="216" w:lineRule="auto"/>
        <w:ind w:left="1440"/>
        <w:jc w:val="both"/>
        <w:rPr>
          <w:rFonts w:ascii="Times New Roman" w:hAnsi="Times New Roman" w:cs="Times New Roman"/>
          <w:color w:val="000000" w:themeColor="text1"/>
        </w:rPr>
      </w:pPr>
      <w:r w:rsidRPr="00683BD7">
        <w:rPr>
          <w:rFonts w:ascii="Times New Roman" w:hAnsi="Times New Roman" w:cs="Times New Roman"/>
          <w:color w:val="000000" w:themeColor="text1"/>
        </w:rPr>
        <w:t>___________________________________________________________________________</w:t>
      </w:r>
    </w:p>
    <w:p w14:paraId="6821B52E" w14:textId="77777777" w:rsidR="00551F2F" w:rsidRPr="00683BD7" w:rsidRDefault="00551F2F" w:rsidP="00551F2F">
      <w:pPr>
        <w:autoSpaceDE w:val="0"/>
        <w:autoSpaceDN w:val="0"/>
        <w:spacing w:after="0" w:line="216" w:lineRule="auto"/>
        <w:ind w:left="720"/>
        <w:jc w:val="center"/>
        <w:rPr>
          <w:rFonts w:ascii="Times New Roman" w:hAnsi="Times New Roman" w:cs="Times New Roman"/>
          <w:i/>
          <w:color w:val="000000" w:themeColor="text1"/>
          <w:sz w:val="16"/>
          <w:szCs w:val="16"/>
        </w:rPr>
      </w:pPr>
      <w:r w:rsidRPr="00683BD7">
        <w:rPr>
          <w:rFonts w:ascii="Times New Roman" w:hAnsi="Times New Roman" w:cs="Times New Roman"/>
          <w:i/>
          <w:color w:val="000000" w:themeColor="text1"/>
          <w:sz w:val="16"/>
          <w:szCs w:val="16"/>
        </w:rPr>
        <w:t>(укажите основные характеристики объекта недвижимости).</w:t>
      </w:r>
    </w:p>
    <w:p w14:paraId="70308278" w14:textId="77777777" w:rsidR="00551F2F" w:rsidRPr="00683BD7" w:rsidRDefault="00551F2F" w:rsidP="00551F2F">
      <w:pPr>
        <w:numPr>
          <w:ilvl w:val="12"/>
          <w:numId w:val="0"/>
        </w:numPr>
        <w:spacing w:after="0"/>
        <w:ind w:firstLine="900"/>
        <w:jc w:val="both"/>
        <w:rPr>
          <w:rFonts w:ascii="Times New Roman" w:hAnsi="Times New Roman" w:cs="Times New Roman"/>
          <w:color w:val="000000" w:themeColor="text1"/>
        </w:rPr>
      </w:pPr>
      <w:r w:rsidRPr="00683BD7">
        <w:rPr>
          <w:rFonts w:ascii="Times New Roman" w:hAnsi="Times New Roman" w:cs="Times New Roman"/>
          <w:color w:val="000000" w:themeColor="text1"/>
        </w:rPr>
        <w:t xml:space="preserve">Настоящим заявляю, что причина моего обращения в Микрофинансовую организацию с заявлением о  рассмотрении возможности реструктуризации задолженности является </w:t>
      </w:r>
      <w:r w:rsidRPr="00683BD7">
        <w:rPr>
          <w:rFonts w:ascii="Times New Roman" w:hAnsi="Times New Roman" w:cs="Times New Roman"/>
          <w:i/>
          <w:color w:val="000000" w:themeColor="text1"/>
          <w:sz w:val="16"/>
          <w:szCs w:val="16"/>
        </w:rPr>
        <w:t>(возможно несколько вариантов)</w:t>
      </w:r>
      <w:r w:rsidRPr="00683BD7">
        <w:rPr>
          <w:rFonts w:ascii="Times New Roman" w:hAnsi="Times New Roman" w:cs="Times New Roman"/>
          <w:color w:val="000000" w:themeColor="text1"/>
          <w:sz w:val="16"/>
          <w:szCs w:val="16"/>
        </w:rPr>
        <w:t>:</w:t>
      </w:r>
    </w:p>
    <w:p w14:paraId="100A30DB" w14:textId="77777777" w:rsidR="00551F2F" w:rsidRPr="00683BD7"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rPr>
      </w:pPr>
      <w:r w:rsidRPr="00683BD7">
        <w:rPr>
          <w:rFonts w:ascii="Times New Roman" w:hAnsi="Times New Roman" w:cs="Times New Roman"/>
          <w:color w:val="000000" w:themeColor="text1"/>
        </w:rPr>
        <w:t>потеря мной работы;</w:t>
      </w:r>
    </w:p>
    <w:p w14:paraId="7200ED64" w14:textId="77777777" w:rsidR="00551F2F" w:rsidRPr="00683BD7"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rPr>
      </w:pPr>
      <w:r w:rsidRPr="00683BD7">
        <w:rPr>
          <w:rFonts w:ascii="Times New Roman" w:hAnsi="Times New Roman" w:cs="Times New Roman"/>
          <w:color w:val="000000" w:themeColor="text1"/>
        </w:rPr>
        <w:t>снижение доходов в связи с (укажите комментарии) __________________________________________________________________________________</w:t>
      </w:r>
    </w:p>
    <w:p w14:paraId="289FF922" w14:textId="77777777" w:rsidR="00551F2F" w:rsidRPr="00683BD7" w:rsidRDefault="00551F2F" w:rsidP="00551F2F">
      <w:pPr>
        <w:numPr>
          <w:ilvl w:val="0"/>
          <w:numId w:val="1"/>
        </w:numPr>
        <w:autoSpaceDE w:val="0"/>
        <w:autoSpaceDN w:val="0"/>
        <w:spacing w:after="0" w:line="216" w:lineRule="auto"/>
        <w:jc w:val="both"/>
        <w:rPr>
          <w:rFonts w:ascii="Times New Roman" w:hAnsi="Times New Roman" w:cs="Times New Roman"/>
          <w:color w:val="000000" w:themeColor="text1"/>
        </w:rPr>
      </w:pPr>
      <w:r w:rsidRPr="00683BD7">
        <w:rPr>
          <w:rFonts w:ascii="Times New Roman" w:hAnsi="Times New Roman" w:cs="Times New Roman"/>
          <w:color w:val="000000" w:themeColor="text1"/>
        </w:rPr>
        <w:t>иное (укажите причину) _____________________________________________________________.</w:t>
      </w:r>
    </w:p>
    <w:p w14:paraId="1C256518" w14:textId="77777777" w:rsidR="00551F2F" w:rsidRPr="00683BD7" w:rsidRDefault="00551F2F" w:rsidP="00551F2F">
      <w:pPr>
        <w:autoSpaceDE w:val="0"/>
        <w:autoSpaceDN w:val="0"/>
        <w:spacing w:after="0" w:line="216" w:lineRule="auto"/>
        <w:jc w:val="both"/>
        <w:rPr>
          <w:rFonts w:ascii="Times New Roman" w:hAnsi="Times New Roman" w:cs="Times New Roman"/>
          <w:color w:val="000000" w:themeColor="text1"/>
          <w:lang w:val="en-US"/>
        </w:rPr>
      </w:pPr>
    </w:p>
    <w:p w14:paraId="61A41818" w14:textId="77777777" w:rsidR="00551F2F" w:rsidRPr="00683BD7" w:rsidRDefault="00551F2F" w:rsidP="00551F2F">
      <w:pPr>
        <w:autoSpaceDE w:val="0"/>
        <w:autoSpaceDN w:val="0"/>
        <w:spacing w:after="0" w:line="216" w:lineRule="auto"/>
        <w:ind w:left="708" w:firstLine="143"/>
        <w:jc w:val="both"/>
        <w:rPr>
          <w:rFonts w:ascii="Times New Roman" w:hAnsi="Times New Roman" w:cs="Times New Roman"/>
          <w:color w:val="000000" w:themeColor="text1"/>
        </w:rPr>
      </w:pPr>
      <w:r w:rsidRPr="00683BD7">
        <w:rPr>
          <w:rFonts w:ascii="Times New Roman" w:hAnsi="Times New Roman" w:cs="Times New Roman"/>
          <w:color w:val="000000" w:themeColor="text1"/>
        </w:rPr>
        <w:t>Дата возникновения указанной причины</w:t>
      </w:r>
    </w:p>
    <w:p w14:paraId="6F3D2A68" w14:textId="77777777" w:rsidR="00551F2F" w:rsidRPr="00683BD7" w:rsidRDefault="00551F2F" w:rsidP="00551F2F">
      <w:pPr>
        <w:numPr>
          <w:ilvl w:val="0"/>
          <w:numId w:val="2"/>
        </w:numPr>
        <w:autoSpaceDE w:val="0"/>
        <w:autoSpaceDN w:val="0"/>
        <w:spacing w:after="0" w:line="216" w:lineRule="auto"/>
        <w:jc w:val="both"/>
        <w:rPr>
          <w:rFonts w:ascii="Times New Roman" w:hAnsi="Times New Roman" w:cs="Times New Roman"/>
          <w:color w:val="000000" w:themeColor="text1"/>
        </w:rPr>
      </w:pPr>
      <w:r w:rsidRPr="00683BD7">
        <w:rPr>
          <w:rFonts w:ascii="Times New Roman" w:hAnsi="Times New Roman" w:cs="Times New Roman"/>
          <w:color w:val="000000" w:themeColor="text1"/>
        </w:rPr>
        <w:t>от (ДД/ММ/ГГГГ)</w:t>
      </w:r>
    </w:p>
    <w:p w14:paraId="1890C1E2" w14:textId="77777777" w:rsidR="00551F2F" w:rsidRPr="00683BD7" w:rsidRDefault="00551F2F" w:rsidP="00551F2F">
      <w:pPr>
        <w:numPr>
          <w:ilvl w:val="0"/>
          <w:numId w:val="2"/>
        </w:numPr>
        <w:autoSpaceDE w:val="0"/>
        <w:autoSpaceDN w:val="0"/>
        <w:spacing w:after="0" w:line="216" w:lineRule="auto"/>
        <w:rPr>
          <w:rFonts w:ascii="Times New Roman" w:hAnsi="Times New Roman" w:cs="Times New Roman"/>
          <w:color w:val="000000" w:themeColor="text1"/>
          <w:lang w:val="en-US"/>
        </w:rPr>
      </w:pPr>
      <w:r w:rsidRPr="00683BD7">
        <w:rPr>
          <w:rFonts w:ascii="Times New Roman" w:hAnsi="Times New Roman" w:cs="Times New Roman"/>
          <w:color w:val="000000" w:themeColor="text1"/>
        </w:rPr>
        <w:t>длится (длилось)</w:t>
      </w:r>
      <w:r w:rsidRPr="00683BD7">
        <w:rPr>
          <w:rFonts w:ascii="Times New Roman" w:hAnsi="Times New Roman" w:cs="Times New Roman"/>
          <w:color w:val="000000" w:themeColor="text1"/>
          <w:lang w:val="en-US"/>
        </w:rPr>
        <w:t xml:space="preserve"> </w:t>
      </w:r>
    </w:p>
    <w:p w14:paraId="046AB660" w14:textId="77777777" w:rsidR="00551F2F" w:rsidRPr="00683BD7" w:rsidRDefault="00551F2F" w:rsidP="00551F2F">
      <w:pPr>
        <w:autoSpaceDE w:val="0"/>
        <w:autoSpaceDN w:val="0"/>
        <w:spacing w:after="0" w:line="216" w:lineRule="auto"/>
        <w:rPr>
          <w:rFonts w:ascii="Times New Roman" w:hAnsi="Times New Roman" w:cs="Times New Roman"/>
          <w:color w:val="000000" w:themeColor="text1"/>
        </w:rPr>
      </w:pPr>
    </w:p>
    <w:p w14:paraId="0CE327FE" w14:textId="77777777" w:rsidR="00551F2F" w:rsidRPr="00683BD7" w:rsidRDefault="00551F2F" w:rsidP="00551F2F">
      <w:pPr>
        <w:autoSpaceDE w:val="0"/>
        <w:autoSpaceDN w:val="0"/>
        <w:spacing w:after="0" w:line="216" w:lineRule="auto"/>
        <w:rPr>
          <w:rFonts w:ascii="Times New Roman" w:hAnsi="Times New Roman" w:cs="Times New Roman"/>
          <w:color w:val="000000" w:themeColor="text1"/>
        </w:rPr>
      </w:pPr>
      <w:r w:rsidRPr="00683BD7">
        <w:rPr>
          <w:rFonts w:ascii="Times New Roman" w:hAnsi="Times New Roman" w:cs="Times New Roman"/>
          <w:color w:val="000000" w:themeColor="text1"/>
        </w:rPr>
        <w:t>Источники и перспектива погашения займа: ____________________________________________________</w:t>
      </w:r>
    </w:p>
    <w:p w14:paraId="0181E7B6" w14:textId="77777777" w:rsidR="00551F2F" w:rsidRPr="00683BD7" w:rsidRDefault="00551F2F" w:rsidP="00551F2F">
      <w:pPr>
        <w:pStyle w:val="a4"/>
        <w:numPr>
          <w:ilvl w:val="12"/>
          <w:numId w:val="0"/>
        </w:numPr>
        <w:rPr>
          <w:color w:val="000000" w:themeColor="text1"/>
          <w:sz w:val="22"/>
          <w:szCs w:val="22"/>
        </w:rPr>
      </w:pPr>
    </w:p>
    <w:p w14:paraId="6FA2D993" w14:textId="77777777" w:rsidR="00551F2F" w:rsidRPr="00683BD7" w:rsidRDefault="00551F2F" w:rsidP="00551F2F">
      <w:pPr>
        <w:pStyle w:val="a4"/>
        <w:numPr>
          <w:ilvl w:val="12"/>
          <w:numId w:val="0"/>
        </w:numPr>
        <w:jc w:val="center"/>
        <w:rPr>
          <w:b/>
          <w:bCs/>
          <w:i/>
          <w:iCs/>
          <w:color w:val="000000" w:themeColor="text1"/>
          <w:sz w:val="22"/>
          <w:szCs w:val="22"/>
        </w:rPr>
      </w:pPr>
      <w:r w:rsidRPr="00683BD7">
        <w:rPr>
          <w:b/>
          <w:bCs/>
          <w:i/>
          <w:iCs/>
          <w:color w:val="000000" w:themeColor="text1"/>
          <w:sz w:val="22"/>
          <w:szCs w:val="22"/>
        </w:rPr>
        <w:t>Указывается при наличии поручителей/залогодателей по договору займа</w:t>
      </w:r>
    </w:p>
    <w:p w14:paraId="5581DFE7" w14:textId="77777777" w:rsidR="00551F2F" w:rsidRPr="00683BD7" w:rsidRDefault="00551F2F" w:rsidP="00551F2F">
      <w:pPr>
        <w:pStyle w:val="a4"/>
        <w:numPr>
          <w:ilvl w:val="12"/>
          <w:numId w:val="0"/>
        </w:numPr>
        <w:ind w:firstLine="960"/>
        <w:jc w:val="both"/>
        <w:rPr>
          <w:color w:val="000000" w:themeColor="text1"/>
          <w:sz w:val="22"/>
          <w:szCs w:val="22"/>
        </w:rPr>
      </w:pPr>
      <w:r w:rsidRPr="00683BD7">
        <w:rPr>
          <w:color w:val="000000" w:themeColor="text1"/>
          <w:sz w:val="22"/>
          <w:szCs w:val="22"/>
        </w:rPr>
        <w:t xml:space="preserve">Настоящим информирую Микрофинансовую организацию, что поручитель(и) / залогодатель(и) </w:t>
      </w:r>
      <w:r w:rsidRPr="00683BD7">
        <w:rPr>
          <w:i/>
          <w:iCs/>
          <w:color w:val="000000" w:themeColor="text1"/>
          <w:sz w:val="22"/>
          <w:szCs w:val="22"/>
        </w:rPr>
        <w:t>(нужно подчеркнуть)</w:t>
      </w:r>
      <w:r w:rsidRPr="00683BD7">
        <w:rPr>
          <w:color w:val="000000" w:themeColor="text1"/>
          <w:sz w:val="22"/>
          <w:szCs w:val="22"/>
        </w:rPr>
        <w:t xml:space="preserve"> по договору займа № ___________ от «______»__________________ г. ________________________________________________________________________________________</w:t>
      </w:r>
    </w:p>
    <w:p w14:paraId="72777DE7" w14:textId="77777777" w:rsidR="00551F2F" w:rsidRPr="00683BD7" w:rsidRDefault="00551F2F" w:rsidP="00551F2F">
      <w:pPr>
        <w:pStyle w:val="a4"/>
        <w:numPr>
          <w:ilvl w:val="12"/>
          <w:numId w:val="0"/>
        </w:numPr>
        <w:ind w:firstLine="3000"/>
        <w:rPr>
          <w:i/>
          <w:iCs/>
          <w:color w:val="000000" w:themeColor="text1"/>
          <w:sz w:val="16"/>
          <w:szCs w:val="16"/>
        </w:rPr>
      </w:pPr>
      <w:r w:rsidRPr="00683BD7">
        <w:rPr>
          <w:i/>
          <w:iCs/>
          <w:color w:val="000000" w:themeColor="text1"/>
          <w:sz w:val="16"/>
          <w:szCs w:val="16"/>
        </w:rPr>
        <w:t>(укажите полностью Ф.И.О. поручителя(ей) / залогодателя(ей))</w:t>
      </w:r>
    </w:p>
    <w:p w14:paraId="6D25F0B7" w14:textId="77777777" w:rsidR="00551F2F" w:rsidRPr="00683BD7" w:rsidRDefault="00551F2F" w:rsidP="00551F2F">
      <w:pPr>
        <w:pStyle w:val="a4"/>
        <w:numPr>
          <w:ilvl w:val="12"/>
          <w:numId w:val="0"/>
        </w:numPr>
        <w:rPr>
          <w:color w:val="000000" w:themeColor="text1"/>
          <w:sz w:val="22"/>
          <w:szCs w:val="22"/>
        </w:rPr>
      </w:pPr>
      <w:r w:rsidRPr="00683BD7">
        <w:rPr>
          <w:color w:val="000000" w:themeColor="text1"/>
          <w:sz w:val="22"/>
          <w:szCs w:val="22"/>
        </w:rPr>
        <w:t>____________________________________________________________________________________________</w:t>
      </w:r>
    </w:p>
    <w:p w14:paraId="6390889A" w14:textId="77777777" w:rsidR="00551F2F" w:rsidRPr="00683BD7" w:rsidRDefault="00551F2F" w:rsidP="00551F2F">
      <w:pPr>
        <w:pStyle w:val="a4"/>
        <w:numPr>
          <w:ilvl w:val="12"/>
          <w:numId w:val="0"/>
        </w:numPr>
        <w:jc w:val="both"/>
        <w:rPr>
          <w:color w:val="000000" w:themeColor="text1"/>
          <w:sz w:val="22"/>
          <w:szCs w:val="22"/>
        </w:rPr>
      </w:pPr>
      <w:r w:rsidRPr="00683BD7">
        <w:rPr>
          <w:color w:val="000000" w:themeColor="text1"/>
          <w:sz w:val="22"/>
          <w:szCs w:val="22"/>
        </w:rPr>
        <w:t>проинформированы мной о данном обращении в Микрофинансовую организацию по вопросу возможной реструктуризации задолженности и при положительном решении Микрофинансовой организации дали свое согласие (отказались) заключить дополнительное(ые) соглашение(я) к договору поручительства / договору залога о реструктуризации задолженности на вышеуказанных условиях.</w:t>
      </w:r>
    </w:p>
    <w:p w14:paraId="3AD559FB" w14:textId="77777777" w:rsidR="00551F2F" w:rsidRPr="00683BD7" w:rsidRDefault="00551F2F" w:rsidP="00551F2F">
      <w:pPr>
        <w:pStyle w:val="a4"/>
        <w:numPr>
          <w:ilvl w:val="12"/>
          <w:numId w:val="0"/>
        </w:numPr>
        <w:ind w:left="3969"/>
        <w:rPr>
          <w:color w:val="000000" w:themeColor="text1"/>
        </w:rPr>
      </w:pPr>
    </w:p>
    <w:p w14:paraId="25E9CA73" w14:textId="77777777" w:rsidR="00551F2F" w:rsidRPr="00683BD7" w:rsidRDefault="00551F2F" w:rsidP="00551F2F">
      <w:pPr>
        <w:pStyle w:val="a4"/>
        <w:numPr>
          <w:ilvl w:val="12"/>
          <w:numId w:val="0"/>
        </w:numPr>
        <w:ind w:left="3969"/>
        <w:rPr>
          <w:color w:val="000000" w:themeColor="text1"/>
        </w:rPr>
      </w:pPr>
      <w:r w:rsidRPr="00683BD7">
        <w:rPr>
          <w:color w:val="000000" w:themeColor="text1"/>
        </w:rPr>
        <w:t>Заемщик ___________________ / ____________________</w:t>
      </w:r>
    </w:p>
    <w:p w14:paraId="15087692" w14:textId="77777777" w:rsidR="00551F2F" w:rsidRPr="00683BD7" w:rsidRDefault="00551F2F" w:rsidP="00551F2F">
      <w:pPr>
        <w:numPr>
          <w:ilvl w:val="12"/>
          <w:numId w:val="0"/>
        </w:numPr>
        <w:spacing w:after="0"/>
        <w:ind w:left="3969" w:firstLine="1701"/>
        <w:rPr>
          <w:rFonts w:ascii="Times New Roman" w:hAnsi="Times New Roman" w:cs="Times New Roman"/>
          <w:color w:val="000000" w:themeColor="text1"/>
          <w:sz w:val="18"/>
          <w:szCs w:val="18"/>
        </w:rPr>
      </w:pPr>
      <w:r w:rsidRPr="00683BD7">
        <w:rPr>
          <w:rFonts w:ascii="Times New Roman" w:hAnsi="Times New Roman" w:cs="Times New Roman"/>
          <w:color w:val="000000" w:themeColor="text1"/>
          <w:sz w:val="18"/>
          <w:szCs w:val="18"/>
        </w:rPr>
        <w:t>( подпись)                                        (Ф.И.О.)</w:t>
      </w:r>
    </w:p>
    <w:p w14:paraId="00B97BE3" w14:textId="77777777" w:rsidR="00551F2F" w:rsidRPr="00683BD7" w:rsidRDefault="00551F2F" w:rsidP="00551F2F">
      <w:pPr>
        <w:numPr>
          <w:ilvl w:val="12"/>
          <w:numId w:val="0"/>
        </w:numPr>
        <w:spacing w:after="0"/>
        <w:ind w:left="3969" w:firstLine="1701"/>
        <w:rPr>
          <w:rFonts w:ascii="Times New Roman" w:hAnsi="Times New Roman" w:cs="Times New Roman"/>
          <w:color w:val="000000" w:themeColor="text1"/>
          <w:sz w:val="18"/>
          <w:szCs w:val="18"/>
        </w:rPr>
      </w:pPr>
    </w:p>
    <w:p w14:paraId="66D25375" w14:textId="77777777" w:rsidR="00551F2F" w:rsidRPr="00683BD7" w:rsidRDefault="00551F2F" w:rsidP="00551F2F">
      <w:pPr>
        <w:pStyle w:val="a4"/>
        <w:numPr>
          <w:ilvl w:val="12"/>
          <w:numId w:val="0"/>
        </w:numPr>
        <w:ind w:left="3969"/>
        <w:rPr>
          <w:color w:val="000000" w:themeColor="text1"/>
        </w:rPr>
      </w:pPr>
      <w:r w:rsidRPr="00683BD7">
        <w:rPr>
          <w:color w:val="000000" w:themeColor="text1"/>
        </w:rPr>
        <w:t>Созаемщик ___________________ / ____________________</w:t>
      </w:r>
    </w:p>
    <w:p w14:paraId="2DD89EDA" w14:textId="77777777" w:rsidR="00551F2F" w:rsidRPr="00683BD7" w:rsidRDefault="00551F2F" w:rsidP="00551F2F">
      <w:pPr>
        <w:numPr>
          <w:ilvl w:val="12"/>
          <w:numId w:val="0"/>
        </w:numPr>
        <w:spacing w:after="0"/>
        <w:ind w:left="3969" w:firstLine="1701"/>
        <w:rPr>
          <w:rFonts w:ascii="Times New Roman" w:hAnsi="Times New Roman" w:cs="Times New Roman"/>
          <w:color w:val="000000" w:themeColor="text1"/>
          <w:sz w:val="18"/>
          <w:szCs w:val="18"/>
        </w:rPr>
      </w:pPr>
      <w:r w:rsidRPr="00683BD7">
        <w:rPr>
          <w:rFonts w:ascii="Times New Roman" w:hAnsi="Times New Roman" w:cs="Times New Roman"/>
          <w:color w:val="000000" w:themeColor="text1"/>
          <w:sz w:val="18"/>
          <w:szCs w:val="18"/>
        </w:rPr>
        <w:t>( подпись)                                        (Ф.И.О.)</w:t>
      </w:r>
    </w:p>
    <w:p w14:paraId="6A52CCFC" w14:textId="77777777" w:rsidR="00551F2F" w:rsidRPr="00683BD7" w:rsidRDefault="00551F2F" w:rsidP="00551F2F">
      <w:pPr>
        <w:pStyle w:val="a4"/>
        <w:numPr>
          <w:ilvl w:val="12"/>
          <w:numId w:val="0"/>
        </w:numPr>
        <w:jc w:val="right"/>
        <w:rPr>
          <w:color w:val="000000" w:themeColor="text1"/>
          <w:sz w:val="22"/>
          <w:szCs w:val="22"/>
        </w:rPr>
      </w:pPr>
    </w:p>
    <w:p w14:paraId="058EDDCE" w14:textId="77777777" w:rsidR="00551F2F" w:rsidRPr="00683BD7" w:rsidRDefault="00551F2F" w:rsidP="00551F2F">
      <w:pPr>
        <w:numPr>
          <w:ilvl w:val="12"/>
          <w:numId w:val="0"/>
        </w:numPr>
        <w:spacing w:after="0"/>
        <w:ind w:left="6960" w:hanging="360"/>
        <w:jc w:val="right"/>
        <w:rPr>
          <w:rFonts w:ascii="Times New Roman" w:hAnsi="Times New Roman" w:cs="Times New Roman"/>
          <w:i/>
          <w:iCs/>
          <w:color w:val="000000" w:themeColor="text1"/>
        </w:rPr>
      </w:pPr>
      <w:r w:rsidRPr="00683BD7">
        <w:rPr>
          <w:rFonts w:ascii="Times New Roman" w:hAnsi="Times New Roman" w:cs="Times New Roman"/>
          <w:color w:val="000000" w:themeColor="text1"/>
        </w:rPr>
        <w:t xml:space="preserve">           ___________________</w:t>
      </w:r>
    </w:p>
    <w:p w14:paraId="54DFDDC9" w14:textId="77777777" w:rsidR="00AC70AB" w:rsidRPr="00683BD7" w:rsidRDefault="00551F2F" w:rsidP="00551F2F">
      <w:pPr>
        <w:numPr>
          <w:ilvl w:val="12"/>
          <w:numId w:val="0"/>
        </w:numPr>
        <w:spacing w:after="0"/>
        <w:ind w:left="6960" w:hanging="360"/>
        <w:jc w:val="center"/>
        <w:rPr>
          <w:rFonts w:ascii="Times New Roman" w:hAnsi="Times New Roman" w:cs="Times New Roman"/>
          <w:i/>
          <w:iCs/>
          <w:color w:val="000000" w:themeColor="text1"/>
          <w:sz w:val="16"/>
          <w:szCs w:val="16"/>
        </w:rPr>
      </w:pPr>
      <w:r w:rsidRPr="00683BD7">
        <w:rPr>
          <w:rFonts w:ascii="Times New Roman" w:hAnsi="Times New Roman" w:cs="Times New Roman"/>
          <w:i/>
          <w:iCs/>
          <w:color w:val="000000" w:themeColor="text1"/>
          <w:sz w:val="16"/>
          <w:szCs w:val="16"/>
        </w:rPr>
        <w:t xml:space="preserve">                            (дата)</w:t>
      </w:r>
    </w:p>
    <w:sectPr w:rsidR="00AC70AB" w:rsidRPr="00683BD7" w:rsidSect="00D70845">
      <w:footerReference w:type="default" r:id="rId9"/>
      <w:pgSz w:w="11906" w:h="16838"/>
      <w:pgMar w:top="907" w:right="567" w:bottom="907"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7-08-11T12:05:00Z" w:initials="U">
    <w:p w14:paraId="26457515" w14:textId="77777777" w:rsidR="00A40E1F" w:rsidRDefault="00A40E1F">
      <w:pPr>
        <w:pStyle w:val="a8"/>
      </w:pPr>
      <w:r>
        <w:rPr>
          <w:rStyle w:val="a7"/>
        </w:rPr>
        <w:annotationRef/>
      </w:r>
      <w:r>
        <w:t>Вот начало правил взаимодействия же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575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8D111" w14:textId="77777777" w:rsidR="008A576C" w:rsidRDefault="008A576C">
      <w:pPr>
        <w:spacing w:after="0" w:line="240" w:lineRule="auto"/>
      </w:pPr>
      <w:r>
        <w:separator/>
      </w:r>
    </w:p>
  </w:endnote>
  <w:endnote w:type="continuationSeparator" w:id="0">
    <w:p w14:paraId="1EBFA7DB" w14:textId="77777777" w:rsidR="008A576C" w:rsidRDefault="008A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589C" w14:textId="77777777" w:rsidR="0039531C" w:rsidRPr="003A5483" w:rsidRDefault="008A16D1">
    <w:pPr>
      <w:pStyle w:val="a4"/>
      <w:jc w:val="right"/>
      <w:rPr>
        <w:sz w:val="20"/>
        <w:szCs w:val="20"/>
      </w:rPr>
    </w:pPr>
    <w:r w:rsidRPr="003A5483">
      <w:rPr>
        <w:sz w:val="20"/>
        <w:szCs w:val="20"/>
      </w:rPr>
      <w:fldChar w:fldCharType="begin"/>
    </w:r>
    <w:r w:rsidR="00551F2F" w:rsidRPr="003A5483">
      <w:rPr>
        <w:sz w:val="20"/>
        <w:szCs w:val="20"/>
      </w:rPr>
      <w:instrText>PAGE   \* MERGEFORMAT</w:instrText>
    </w:r>
    <w:r w:rsidRPr="003A5483">
      <w:rPr>
        <w:sz w:val="20"/>
        <w:szCs w:val="20"/>
      </w:rPr>
      <w:fldChar w:fldCharType="separate"/>
    </w:r>
    <w:r w:rsidR="00551F2F">
      <w:rPr>
        <w:noProof/>
        <w:sz w:val="20"/>
        <w:szCs w:val="20"/>
      </w:rPr>
      <w:t>16</w:t>
    </w:r>
    <w:r w:rsidRPr="003A5483">
      <w:rPr>
        <w:sz w:val="20"/>
        <w:szCs w:val="20"/>
      </w:rPr>
      <w:fldChar w:fldCharType="end"/>
    </w:r>
  </w:p>
  <w:p w14:paraId="70AA5AF8" w14:textId="77777777" w:rsidR="0039531C" w:rsidRDefault="005212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4E2F" w14:textId="77777777" w:rsidR="008A576C" w:rsidRDefault="008A576C">
      <w:pPr>
        <w:spacing w:after="0" w:line="240" w:lineRule="auto"/>
      </w:pPr>
      <w:r>
        <w:separator/>
      </w:r>
    </w:p>
  </w:footnote>
  <w:footnote w:type="continuationSeparator" w:id="0">
    <w:p w14:paraId="661D3827" w14:textId="77777777" w:rsidR="008A576C" w:rsidRDefault="008A5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6B73"/>
    <w:multiLevelType w:val="hybridMultilevel"/>
    <w:tmpl w:val="B6E01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16F3B0D"/>
    <w:multiLevelType w:val="hybridMultilevel"/>
    <w:tmpl w:val="61601702"/>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F5991"/>
    <w:multiLevelType w:val="hybridMultilevel"/>
    <w:tmpl w:val="8F66BA1E"/>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85"/>
    <w:rsid w:val="000935F5"/>
    <w:rsid w:val="00116758"/>
    <w:rsid w:val="00195185"/>
    <w:rsid w:val="001B0F30"/>
    <w:rsid w:val="001D1621"/>
    <w:rsid w:val="00291B3B"/>
    <w:rsid w:val="002B057A"/>
    <w:rsid w:val="00337822"/>
    <w:rsid w:val="0046174C"/>
    <w:rsid w:val="0049026F"/>
    <w:rsid w:val="004A65D7"/>
    <w:rsid w:val="005106E4"/>
    <w:rsid w:val="005212B0"/>
    <w:rsid w:val="00544424"/>
    <w:rsid w:val="00551F2F"/>
    <w:rsid w:val="00581E02"/>
    <w:rsid w:val="005B19F8"/>
    <w:rsid w:val="005D3F19"/>
    <w:rsid w:val="005D4C14"/>
    <w:rsid w:val="00612D60"/>
    <w:rsid w:val="00683BD7"/>
    <w:rsid w:val="007079D8"/>
    <w:rsid w:val="00734CFC"/>
    <w:rsid w:val="00752A33"/>
    <w:rsid w:val="007E10FD"/>
    <w:rsid w:val="0083282F"/>
    <w:rsid w:val="008A16D1"/>
    <w:rsid w:val="008A576C"/>
    <w:rsid w:val="00911314"/>
    <w:rsid w:val="00A40E1F"/>
    <w:rsid w:val="00AC70AB"/>
    <w:rsid w:val="00BB4670"/>
    <w:rsid w:val="00BD0831"/>
    <w:rsid w:val="00BE4247"/>
    <w:rsid w:val="00C64F2B"/>
    <w:rsid w:val="00C80E5D"/>
    <w:rsid w:val="00C950C2"/>
    <w:rsid w:val="00CE223E"/>
    <w:rsid w:val="00D24D3F"/>
    <w:rsid w:val="00D50F95"/>
    <w:rsid w:val="00DA335A"/>
    <w:rsid w:val="00DC625F"/>
    <w:rsid w:val="00EC2F53"/>
    <w:rsid w:val="00F47856"/>
    <w:rsid w:val="00FB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45FF"/>
  <w15:docId w15:val="{77D48317-92DD-41DF-B346-14B5F494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E02"/>
  </w:style>
  <w:style w:type="paragraph" w:styleId="1">
    <w:name w:val="heading 1"/>
    <w:aliases w:val="Название организации"/>
    <w:basedOn w:val="a"/>
    <w:next w:val="a"/>
    <w:link w:val="10"/>
    <w:uiPriority w:val="99"/>
    <w:qFormat/>
    <w:rsid w:val="00551F2F"/>
    <w:pPr>
      <w:keepNext/>
      <w:keepLines/>
      <w:tabs>
        <w:tab w:val="num" w:pos="360"/>
      </w:tabs>
      <w:spacing w:before="480" w:after="0" w:line="240" w:lineRule="auto"/>
      <w:ind w:left="525" w:hanging="525"/>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Название организации Знак"/>
    <w:basedOn w:val="a0"/>
    <w:link w:val="1"/>
    <w:uiPriority w:val="99"/>
    <w:rsid w:val="00551F2F"/>
    <w:rPr>
      <w:rFonts w:ascii="Cambria" w:eastAsia="Times New Roman" w:hAnsi="Cambria" w:cs="Times New Roman"/>
      <w:b/>
      <w:bCs/>
      <w:color w:val="365F91"/>
      <w:sz w:val="28"/>
      <w:szCs w:val="28"/>
      <w:lang w:eastAsia="ru-RU"/>
    </w:rPr>
  </w:style>
  <w:style w:type="paragraph" w:styleId="a4">
    <w:name w:val="footer"/>
    <w:basedOn w:val="a"/>
    <w:link w:val="a5"/>
    <w:uiPriority w:val="99"/>
    <w:rsid w:val="00551F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551F2F"/>
    <w:rPr>
      <w:rFonts w:ascii="Times New Roman" w:eastAsia="Times New Roman" w:hAnsi="Times New Roman" w:cs="Times New Roman"/>
      <w:sz w:val="24"/>
      <w:szCs w:val="24"/>
      <w:lang w:eastAsia="ru-RU"/>
    </w:rPr>
  </w:style>
  <w:style w:type="paragraph" w:styleId="a6">
    <w:name w:val="List Paragraph"/>
    <w:basedOn w:val="a"/>
    <w:uiPriority w:val="34"/>
    <w:qFormat/>
    <w:rsid w:val="007079D8"/>
    <w:pPr>
      <w:ind w:left="720"/>
      <w:contextualSpacing/>
    </w:pPr>
  </w:style>
  <w:style w:type="paragraph" w:customStyle="1" w:styleId="ConsPlusNormal">
    <w:name w:val="ConsPlusNormal"/>
    <w:rsid w:val="005B19F8"/>
    <w:pPr>
      <w:widowControl w:val="0"/>
      <w:autoSpaceDE w:val="0"/>
      <w:autoSpaceDN w:val="0"/>
      <w:spacing w:after="0" w:line="240" w:lineRule="auto"/>
    </w:pPr>
    <w:rPr>
      <w:rFonts w:ascii="Calibri" w:eastAsia="Times New Roman" w:hAnsi="Calibri" w:cs="Calibri"/>
      <w:szCs w:val="20"/>
      <w:lang w:eastAsia="ru-RU"/>
    </w:rPr>
  </w:style>
  <w:style w:type="character" w:styleId="a7">
    <w:name w:val="annotation reference"/>
    <w:basedOn w:val="a0"/>
    <w:uiPriority w:val="99"/>
    <w:semiHidden/>
    <w:unhideWhenUsed/>
    <w:rsid w:val="00A40E1F"/>
    <w:rPr>
      <w:sz w:val="16"/>
      <w:szCs w:val="16"/>
    </w:rPr>
  </w:style>
  <w:style w:type="paragraph" w:styleId="a8">
    <w:name w:val="annotation text"/>
    <w:basedOn w:val="a"/>
    <w:link w:val="a9"/>
    <w:uiPriority w:val="99"/>
    <w:semiHidden/>
    <w:unhideWhenUsed/>
    <w:rsid w:val="00A40E1F"/>
    <w:pPr>
      <w:spacing w:line="240" w:lineRule="auto"/>
    </w:pPr>
    <w:rPr>
      <w:sz w:val="20"/>
      <w:szCs w:val="20"/>
    </w:rPr>
  </w:style>
  <w:style w:type="character" w:customStyle="1" w:styleId="a9">
    <w:name w:val="Текст примечания Знак"/>
    <w:basedOn w:val="a0"/>
    <w:link w:val="a8"/>
    <w:uiPriority w:val="99"/>
    <w:semiHidden/>
    <w:rsid w:val="00A40E1F"/>
    <w:rPr>
      <w:sz w:val="20"/>
      <w:szCs w:val="20"/>
    </w:rPr>
  </w:style>
  <w:style w:type="paragraph" w:styleId="aa">
    <w:name w:val="annotation subject"/>
    <w:basedOn w:val="a8"/>
    <w:next w:val="a8"/>
    <w:link w:val="ab"/>
    <w:uiPriority w:val="99"/>
    <w:semiHidden/>
    <w:unhideWhenUsed/>
    <w:rsid w:val="00A40E1F"/>
    <w:rPr>
      <w:b/>
      <w:bCs/>
    </w:rPr>
  </w:style>
  <w:style w:type="character" w:customStyle="1" w:styleId="ab">
    <w:name w:val="Тема примечания Знак"/>
    <w:basedOn w:val="a9"/>
    <w:link w:val="aa"/>
    <w:uiPriority w:val="99"/>
    <w:semiHidden/>
    <w:rsid w:val="00A40E1F"/>
    <w:rPr>
      <w:b/>
      <w:bCs/>
      <w:sz w:val="20"/>
      <w:szCs w:val="20"/>
    </w:rPr>
  </w:style>
  <w:style w:type="paragraph" w:styleId="ac">
    <w:name w:val="Balloon Text"/>
    <w:basedOn w:val="a"/>
    <w:link w:val="ad"/>
    <w:uiPriority w:val="99"/>
    <w:semiHidden/>
    <w:unhideWhenUsed/>
    <w:rsid w:val="00A40E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0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12</Pages>
  <Words>5129</Words>
  <Characters>29237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31</cp:revision>
  <dcterms:created xsi:type="dcterms:W3CDTF">2017-07-10T07:40:00Z</dcterms:created>
  <dcterms:modified xsi:type="dcterms:W3CDTF">2018-01-15T03:23:00Z</dcterms:modified>
</cp:coreProperties>
</file>